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参会回执</w:t>
      </w:r>
    </w:p>
    <w:p>
      <w:pPr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单位名称：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                    </w:t>
      </w:r>
    </w:p>
    <w:tbl>
      <w:tblPr>
        <w:tblStyle w:val="7"/>
        <w:tblW w:w="161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23"/>
        <w:gridCol w:w="1417"/>
        <w:gridCol w:w="1559"/>
        <w:gridCol w:w="1984"/>
        <w:gridCol w:w="993"/>
        <w:gridCol w:w="992"/>
        <w:gridCol w:w="1091"/>
        <w:gridCol w:w="1092"/>
        <w:gridCol w:w="1959"/>
        <w:gridCol w:w="1722"/>
        <w:gridCol w:w="896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42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邮箱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是否需要预订大会推荐酒店（</w:t>
            </w: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）</w:t>
            </w:r>
          </w:p>
        </w:tc>
        <w:tc>
          <w:tcPr>
            <w:tcW w:w="586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拟参加活动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仿宋"/>
                <w:b/>
                <w:bCs/>
                <w:sz w:val="24"/>
              </w:rPr>
              <w:t>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是否申请展位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日晚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14日下午开幕式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15日上午高峰论坛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1</w:t>
            </w:r>
            <w:r>
              <w:rPr>
                <w:rFonts w:ascii="仿宋" w:hAnsi="仿宋" w:eastAsia="仿宋" w:cs="仿宋"/>
                <w:b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日下午医康养一体化圆桌座谈会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ascii="仿宋" w:hAnsi="仿宋" w:eastAsia="仿宋" w:cs="仿宋"/>
                <w:b/>
                <w:szCs w:val="21"/>
              </w:rPr>
              <w:t>15日下午分级诊疗专题研讨会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标准展位数量（个）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光地面积（m</w:t>
            </w:r>
            <w:r>
              <w:rPr>
                <w:rFonts w:ascii="仿宋" w:hAnsi="仿宋" w:eastAsia="仿宋" w:cs="仿宋"/>
                <w:b/>
                <w:bCs/>
                <w:szCs w:val="21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1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Times New Roman" w:hAnsi="Times New Roman" w:eastAsia="宋体"/>
              </w:rPr>
              <w:t>□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164" w:type="dxa"/>
            <w:gridSpan w:val="1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备注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：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</w:tbl>
    <w:p>
      <w:pPr>
        <w:ind w:left="-420" w:leftChars="-200" w:right="-542" w:rightChars="-258"/>
        <w:rPr>
          <w:rFonts w:ascii="仿宋" w:hAnsi="仿宋" w:eastAsia="仿宋" w:cs="仿宋"/>
          <w:sz w:val="24"/>
        </w:rPr>
      </w:pPr>
    </w:p>
    <w:p>
      <w:pPr>
        <w:ind w:left="-420" w:leftChars="-200" w:right="-542" w:rightChars="-258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联系人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联系电话：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邮箱：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ascii="仿宋" w:hAnsi="仿宋" w:eastAsia="仿宋" w:cs="仿宋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</w:rPr>
        <w:t xml:space="preserve"> 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传真：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</w:t>
      </w:r>
    </w:p>
    <w:p>
      <w:pPr>
        <w:pStyle w:val="8"/>
        <w:numPr>
          <w:ilvl w:val="0"/>
          <w:numId w:val="1"/>
        </w:numPr>
        <w:ind w:leftChars="-200" w:right="-542" w:rightChars="-258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请认真填写参会回执，加盖公章后于</w:t>
      </w:r>
      <w:r>
        <w:rPr>
          <w:rFonts w:ascii="仿宋" w:hAnsi="仿宋" w:eastAsia="仿宋" w:cs="仿宋"/>
          <w:sz w:val="24"/>
        </w:rPr>
        <w:t>5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ascii="仿宋" w:hAnsi="仿宋" w:eastAsia="仿宋" w:cs="仿宋"/>
          <w:sz w:val="24"/>
        </w:rPr>
        <w:t>20</w:t>
      </w:r>
      <w:r>
        <w:rPr>
          <w:rFonts w:hint="eastAsia" w:ascii="仿宋" w:hAnsi="仿宋" w:eastAsia="仿宋" w:cs="仿宋"/>
          <w:sz w:val="24"/>
        </w:rPr>
        <w:t>日（周</w:t>
      </w:r>
      <w:r>
        <w:rPr>
          <w:rFonts w:ascii="仿宋" w:hAnsi="仿宋" w:eastAsia="仿宋" w:cs="仿宋"/>
          <w:sz w:val="24"/>
        </w:rPr>
        <w:t>五</w:t>
      </w:r>
      <w:r>
        <w:rPr>
          <w:rFonts w:hint="eastAsia" w:ascii="仿宋" w:hAnsi="仿宋" w:eastAsia="仿宋" w:cs="仿宋"/>
          <w:sz w:val="24"/>
        </w:rPr>
        <w:t>）前传真至010-65978210，</w:t>
      </w:r>
      <w:r>
        <w:fldChar w:fldCharType="begin"/>
      </w:r>
      <w:r>
        <w:instrText xml:space="preserve"> HYPERLINK "mailto:或将扫描件发送至lilu@cciip.org.cn" </w:instrText>
      </w:r>
      <w:r>
        <w:fldChar w:fldCharType="separate"/>
      </w:r>
      <w:r>
        <w:rPr>
          <w:rFonts w:hint="eastAsia" w:ascii="仿宋" w:hAnsi="仿宋" w:eastAsia="仿宋" w:cs="仿宋"/>
          <w:sz w:val="24"/>
        </w:rPr>
        <w:t>或将扫描件反馈至我会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；</w:t>
      </w:r>
    </w:p>
    <w:p>
      <w:pPr>
        <w:pStyle w:val="8"/>
        <w:numPr>
          <w:ilvl w:val="0"/>
          <w:numId w:val="1"/>
        </w:numPr>
        <w:ind w:leftChars="-200" w:right="-542" w:rightChars="-258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推荐酒店：秦皇国际大酒店（单人间550元/晚/人，双人间&lt;拼住&gt;300元/晚/人</w:t>
      </w:r>
      <w:r>
        <w:rPr>
          <w:rFonts w:ascii="仿宋" w:hAnsi="仿宋" w:eastAsia="仿宋" w:cs="仿宋"/>
          <w:sz w:val="24"/>
        </w:rPr>
        <w:t>）</w:t>
      </w:r>
      <w:r>
        <w:rPr>
          <w:rFonts w:hint="eastAsia" w:ascii="仿宋" w:hAnsi="仿宋" w:eastAsia="仿宋" w:cs="仿宋"/>
          <w:sz w:val="24"/>
        </w:rPr>
        <w:t>，自行向酒店支付；</w:t>
      </w:r>
    </w:p>
    <w:p>
      <w:pPr>
        <w:pStyle w:val="8"/>
        <w:numPr>
          <w:ilvl w:val="0"/>
          <w:numId w:val="1"/>
        </w:numPr>
        <w:ind w:leftChars="-200" w:right="-542" w:rightChars="-258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企业可免费申请展位，大会将根据报名先后顺序最终确认。标准展位（3m</w:t>
      </w:r>
      <w:r>
        <w:rPr>
          <w:rFonts w:ascii="仿宋" w:hAnsi="仿宋" w:eastAsia="仿宋" w:cs="仿宋"/>
          <w:sz w:val="24"/>
        </w:rPr>
        <w:t>*3m</w:t>
      </w:r>
      <w:r>
        <w:rPr>
          <w:rFonts w:hint="eastAsia" w:ascii="仿宋" w:hAnsi="仿宋" w:eastAsia="仿宋" w:cs="仿宋"/>
          <w:sz w:val="24"/>
        </w:rPr>
        <w:t>）</w:t>
      </w:r>
      <w:r>
        <w:rPr>
          <w:rFonts w:hint="eastAsia" w:ascii="仿宋" w:hAnsi="仿宋" w:eastAsia="仿宋" w:cs="仿宋"/>
          <w:sz w:val="24"/>
          <w:lang w:eastAsia="zh-CN"/>
        </w:rPr>
        <w:t>和场地</w:t>
      </w:r>
      <w:r>
        <w:rPr>
          <w:rFonts w:hint="eastAsia" w:ascii="仿宋" w:hAnsi="仿宋" w:eastAsia="仿宋" w:cs="仿宋"/>
          <w:sz w:val="24"/>
        </w:rPr>
        <w:t>免费，</w:t>
      </w:r>
      <w:r>
        <w:rPr>
          <w:rFonts w:hint="eastAsia" w:ascii="仿宋" w:hAnsi="仿宋" w:eastAsia="仿宋" w:cs="仿宋"/>
          <w:sz w:val="24"/>
          <w:lang w:eastAsia="zh-CN"/>
        </w:rPr>
        <w:t>设计、</w:t>
      </w: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搭建自费；</w:t>
      </w:r>
    </w:p>
    <w:p>
      <w:pPr>
        <w:pStyle w:val="8"/>
        <w:numPr>
          <w:ilvl w:val="0"/>
          <w:numId w:val="1"/>
        </w:numPr>
        <w:ind w:leftChars="-200" w:right="-542" w:rightChars="-258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如有项目对接需求，请填写项目信息表（附件4或登录https://yoopay.cn/event/53244691下载），于5月20日（周五）前反馈至我会;</w:t>
      </w:r>
    </w:p>
    <w:p>
      <w:pPr>
        <w:pStyle w:val="8"/>
        <w:numPr>
          <w:ilvl w:val="0"/>
          <w:numId w:val="1"/>
        </w:numPr>
        <w:ind w:leftChars="-200" w:right="-542" w:rightChars="-258" w:firstLineChars="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请准确填写本人手机号</w:t>
      </w:r>
      <w:r>
        <w:rPr>
          <w:rFonts w:hint="eastAsia" w:ascii="仿宋" w:hAnsi="仿宋" w:eastAsia="仿宋" w:cs="仿宋"/>
          <w:sz w:val="24"/>
        </w:rPr>
        <w:t>，</w:t>
      </w:r>
      <w:r>
        <w:rPr>
          <w:rFonts w:ascii="仿宋" w:hAnsi="仿宋" w:eastAsia="仿宋" w:cs="仿宋"/>
          <w:sz w:val="24"/>
        </w:rPr>
        <w:t>方便会期发送相关信息</w:t>
      </w:r>
      <w:r>
        <w:rPr>
          <w:rFonts w:hint="eastAsia" w:ascii="仿宋" w:hAnsi="仿宋" w:eastAsia="仿宋" w:cs="仿宋"/>
          <w:sz w:val="24"/>
        </w:rPr>
        <w:t>；</w:t>
      </w:r>
    </w:p>
    <w:p>
      <w:pPr>
        <w:pStyle w:val="8"/>
        <w:numPr>
          <w:ilvl w:val="0"/>
          <w:numId w:val="1"/>
        </w:numPr>
        <w:ind w:leftChars="-200" w:right="-542" w:rightChars="-258" w:firstLineChars="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投促会</w:t>
      </w:r>
      <w:r>
        <w:rPr>
          <w:rFonts w:ascii="仿宋" w:hAnsi="仿宋" w:eastAsia="仿宋" w:cs="仿宋"/>
          <w:sz w:val="24"/>
        </w:rPr>
        <w:t>联系人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ascii="仿宋" w:hAnsi="仿宋" w:eastAsia="仿宋" w:cs="仿宋"/>
          <w:sz w:val="24"/>
        </w:rPr>
        <w:t>李露</w:t>
      </w:r>
      <w:r>
        <w:rPr>
          <w:rFonts w:hint="eastAsia" w:ascii="仿宋" w:hAnsi="仿宋" w:eastAsia="仿宋" w:cs="仿宋"/>
          <w:sz w:val="24"/>
        </w:rPr>
        <w:t>，联系电话：010-</w:t>
      </w:r>
      <w:r>
        <w:rPr>
          <w:rFonts w:ascii="仿宋" w:hAnsi="仿宋" w:eastAsia="仿宋" w:cs="仿宋"/>
          <w:sz w:val="24"/>
        </w:rPr>
        <w:t>65978801</w:t>
      </w:r>
      <w:r>
        <w:rPr>
          <w:rFonts w:hint="eastAsia" w:ascii="仿宋" w:hAnsi="仿宋" w:eastAsia="仿宋" w:cs="仿宋"/>
          <w:sz w:val="24"/>
        </w:rPr>
        <w:t>-</w:t>
      </w:r>
      <w:r>
        <w:rPr>
          <w:rFonts w:ascii="仿宋" w:hAnsi="仿宋" w:eastAsia="仿宋" w:cs="仿宋"/>
          <w:sz w:val="24"/>
        </w:rPr>
        <w:t>306</w:t>
      </w:r>
      <w:r>
        <w:rPr>
          <w:rFonts w:hint="eastAsia" w:ascii="仿宋" w:hAnsi="仿宋" w:eastAsia="仿宋" w:cs="仿宋"/>
          <w:sz w:val="24"/>
        </w:rPr>
        <w:t>，</w:t>
      </w:r>
      <w:r>
        <w:rPr>
          <w:rFonts w:ascii="仿宋" w:hAnsi="仿宋" w:eastAsia="仿宋" w:cs="仿宋"/>
          <w:sz w:val="24"/>
        </w:rPr>
        <w:t>邮箱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ascii="仿宋" w:hAnsi="仿宋" w:eastAsia="仿宋" w:cs="仿宋"/>
          <w:sz w:val="24"/>
        </w:rPr>
        <w:t>lilu@cciip.org.cn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pStyle w:val="8"/>
        <w:ind w:left="-60" w:right="-542" w:rightChars="-258" w:firstLine="0" w:firstLineChars="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（单位公章）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b/>
      </w:rPr>
    </w:pPr>
    <w:r>
      <w:t>附件3</w:t>
    </w:r>
    <w:r>
      <w:rPr>
        <w:rFonts w:hint="eastAsia"/>
      </w:rPr>
      <w:t xml:space="preserve">：                                                                                                            </w:t>
    </w:r>
    <w:r>
      <w:rPr>
        <w:rFonts w:hint="eastAsia"/>
        <w:b/>
      </w:rPr>
      <w:t xml:space="preserve"> 2016年中国（秦皇岛）智慧健康城市大会</w:t>
    </w:r>
  </w:p>
  <w:p>
    <w:pPr>
      <w:pStyle w:val="3"/>
      <w:ind w:firstLine="10481" w:firstLineChars="5800"/>
      <w:jc w:val="left"/>
    </w:pPr>
    <w:r>
      <w:rPr>
        <w:rFonts w:hint="eastAsia"/>
        <w:b/>
      </w:rPr>
      <w:t>暨秦皇岛泰盛健瑞仕国际康复中心开业仪式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29487924">
    <w:nsid w:val="5B2A2234"/>
    <w:multiLevelType w:val="multilevel"/>
    <w:tmpl w:val="5B2A2234"/>
    <w:lvl w:ilvl="0" w:tentative="1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420" w:hanging="420"/>
      </w:pPr>
    </w:lvl>
    <w:lvl w:ilvl="2" w:tentative="1">
      <w:start w:val="1"/>
      <w:numFmt w:val="lowerRoman"/>
      <w:lvlText w:val="%3."/>
      <w:lvlJc w:val="right"/>
      <w:pPr>
        <w:ind w:left="840" w:hanging="420"/>
      </w:pPr>
    </w:lvl>
    <w:lvl w:ilvl="3" w:tentative="1">
      <w:start w:val="1"/>
      <w:numFmt w:val="decimal"/>
      <w:lvlText w:val="%4."/>
      <w:lvlJc w:val="left"/>
      <w:pPr>
        <w:ind w:left="1260" w:hanging="420"/>
      </w:pPr>
    </w:lvl>
    <w:lvl w:ilvl="4" w:tentative="1">
      <w:start w:val="1"/>
      <w:numFmt w:val="lowerLetter"/>
      <w:lvlText w:val="%5)"/>
      <w:lvlJc w:val="left"/>
      <w:pPr>
        <w:ind w:left="1680" w:hanging="420"/>
      </w:pPr>
    </w:lvl>
    <w:lvl w:ilvl="5" w:tentative="1">
      <w:start w:val="1"/>
      <w:numFmt w:val="lowerRoman"/>
      <w:lvlText w:val="%6."/>
      <w:lvlJc w:val="right"/>
      <w:pPr>
        <w:ind w:left="2100" w:hanging="420"/>
      </w:pPr>
    </w:lvl>
    <w:lvl w:ilvl="6" w:tentative="1">
      <w:start w:val="1"/>
      <w:numFmt w:val="decimal"/>
      <w:lvlText w:val="%7."/>
      <w:lvlJc w:val="left"/>
      <w:pPr>
        <w:ind w:left="2520" w:hanging="420"/>
      </w:pPr>
    </w:lvl>
    <w:lvl w:ilvl="7" w:tentative="1">
      <w:start w:val="1"/>
      <w:numFmt w:val="lowerLetter"/>
      <w:lvlText w:val="%8)"/>
      <w:lvlJc w:val="left"/>
      <w:pPr>
        <w:ind w:left="2940" w:hanging="420"/>
      </w:pPr>
    </w:lvl>
    <w:lvl w:ilvl="8" w:tentative="1">
      <w:start w:val="1"/>
      <w:numFmt w:val="lowerRoman"/>
      <w:lvlText w:val="%9."/>
      <w:lvlJc w:val="right"/>
      <w:pPr>
        <w:ind w:left="3360" w:hanging="420"/>
      </w:pPr>
    </w:lvl>
  </w:abstractNum>
  <w:num w:numId="1">
    <w:abstractNumId w:val="15294879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E6"/>
    <w:rsid w:val="00145B2A"/>
    <w:rsid w:val="001D24F7"/>
    <w:rsid w:val="00254830"/>
    <w:rsid w:val="003C19EC"/>
    <w:rsid w:val="00480FD2"/>
    <w:rsid w:val="005165E6"/>
    <w:rsid w:val="0068610F"/>
    <w:rsid w:val="006C7324"/>
    <w:rsid w:val="007E25BD"/>
    <w:rsid w:val="009F1CE0"/>
    <w:rsid w:val="00A568D4"/>
    <w:rsid w:val="00AC4499"/>
    <w:rsid w:val="00D67D57"/>
    <w:rsid w:val="00DD5BC5"/>
    <w:rsid w:val="00DF46EE"/>
    <w:rsid w:val="00E547EE"/>
    <w:rsid w:val="00ED211C"/>
    <w:rsid w:val="00F27EF0"/>
    <w:rsid w:val="014B74B9"/>
    <w:rsid w:val="0A3B7C9D"/>
    <w:rsid w:val="0AF801A7"/>
    <w:rsid w:val="14845644"/>
    <w:rsid w:val="17531F2D"/>
    <w:rsid w:val="1A91157E"/>
    <w:rsid w:val="1E110417"/>
    <w:rsid w:val="1E2936F4"/>
    <w:rsid w:val="20D24226"/>
    <w:rsid w:val="266700AA"/>
    <w:rsid w:val="30C305D0"/>
    <w:rsid w:val="31351D23"/>
    <w:rsid w:val="34A8134B"/>
    <w:rsid w:val="34D2145D"/>
    <w:rsid w:val="37E93FCA"/>
    <w:rsid w:val="3E2215D7"/>
    <w:rsid w:val="4B2013ED"/>
    <w:rsid w:val="5168370A"/>
    <w:rsid w:val="5550207A"/>
    <w:rsid w:val="56CA64B2"/>
    <w:rsid w:val="5C4704E9"/>
    <w:rsid w:val="5D7F1E65"/>
    <w:rsid w:val="62704ABC"/>
    <w:rsid w:val="64EB6D78"/>
    <w:rsid w:val="6DEE5E91"/>
    <w:rsid w:val="740A20B8"/>
    <w:rsid w:val="794065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326D36-F645-4398-8F37-1F27D75FC1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CCIIP-LiLu</dc:creator>
  <cp:lastModifiedBy>CCIIP-LiLu</cp:lastModifiedBy>
  <dcterms:modified xsi:type="dcterms:W3CDTF">2016-04-22T09:23:09Z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