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95" w:rsidRPr="009D3B95" w:rsidRDefault="009D3B95" w:rsidP="009D3B95">
      <w:pPr>
        <w:rPr>
          <w:rFonts w:ascii="仿宋" w:eastAsia="仿宋" w:hAnsi="仿宋"/>
          <w:sz w:val="32"/>
        </w:rPr>
      </w:pPr>
      <w:r w:rsidRPr="009D3B95">
        <w:rPr>
          <w:rFonts w:ascii="仿宋" w:eastAsia="仿宋" w:hAnsi="仿宋"/>
          <w:sz w:val="32"/>
        </w:rPr>
        <w:t>附件</w:t>
      </w:r>
      <w:r w:rsidR="00832B7B">
        <w:rPr>
          <w:rFonts w:ascii="仿宋" w:eastAsia="仿宋" w:hAnsi="仿宋" w:hint="eastAsia"/>
          <w:sz w:val="32"/>
        </w:rPr>
        <w:t>1</w:t>
      </w:r>
      <w:r w:rsidRPr="009D3B95">
        <w:rPr>
          <w:rFonts w:ascii="仿宋" w:eastAsia="仿宋" w:hAnsi="仿宋" w:hint="eastAsia"/>
          <w:sz w:val="32"/>
        </w:rPr>
        <w:t>：</w:t>
      </w:r>
    </w:p>
    <w:p w:rsidR="00F370E0" w:rsidRPr="00F370E0" w:rsidRDefault="00F950DB" w:rsidP="00F370E0">
      <w:pPr>
        <w:jc w:val="center"/>
        <w:rPr>
          <w:rFonts w:ascii="黑体" w:eastAsia="黑体" w:hAnsi="黑体"/>
          <w:sz w:val="32"/>
        </w:rPr>
      </w:pPr>
      <w:bookmarkStart w:id="0" w:name="_GoBack"/>
      <w:r w:rsidRPr="00F950DB">
        <w:rPr>
          <w:rFonts w:ascii="黑体" w:eastAsia="黑体" w:hAnsi="黑体" w:hint="eastAsia"/>
          <w:sz w:val="32"/>
        </w:rPr>
        <w:t>杰出投资促进机构奖申报表</w:t>
      </w:r>
    </w:p>
    <w:bookmarkEnd w:id="0"/>
    <w:p w:rsidR="00F950DB" w:rsidRPr="00F950DB" w:rsidRDefault="00F950DB" w:rsidP="00F950DB">
      <w:pPr>
        <w:ind w:left="550" w:hangingChars="250" w:hanging="550"/>
        <w:rPr>
          <w:rFonts w:asciiTheme="majorEastAsia" w:eastAsiaTheme="majorEastAsia" w:hAnsiTheme="majorEastAsia"/>
          <w:sz w:val="22"/>
        </w:rPr>
      </w:pPr>
      <w:r w:rsidRPr="00F950DB">
        <w:rPr>
          <w:rFonts w:asciiTheme="majorEastAsia" w:eastAsiaTheme="majorEastAsia" w:hAnsiTheme="majorEastAsia" w:hint="eastAsia"/>
          <w:sz w:val="22"/>
        </w:rPr>
        <w:t>（1）机构简介：包括单位名称、负责人姓名、机构性质、主要职能、联系人和联络方式（字数不超过</w:t>
      </w:r>
      <w:r w:rsidR="00F370E0">
        <w:rPr>
          <w:rFonts w:asciiTheme="majorEastAsia" w:eastAsiaTheme="majorEastAsia" w:hAnsiTheme="majorEastAsia" w:hint="eastAsia"/>
          <w:sz w:val="22"/>
        </w:rPr>
        <w:t>2</w:t>
      </w:r>
      <w:r w:rsidRPr="00F950DB">
        <w:rPr>
          <w:rFonts w:asciiTheme="majorEastAsia" w:eastAsiaTheme="majorEastAsia" w:hAnsiTheme="majorEastAsia" w:hint="eastAsia"/>
          <w:sz w:val="22"/>
        </w:rPr>
        <w:t>00字，中英文）</w:t>
      </w:r>
    </w:p>
    <w:p w:rsidR="00F950DB" w:rsidRDefault="00832B7B">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166370</wp:posOffset>
                </wp:positionV>
                <wp:extent cx="5361305" cy="2743200"/>
                <wp:effectExtent l="0" t="0" r="1079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2743200"/>
                        </a:xfrm>
                        <a:prstGeom prst="rect">
                          <a:avLst/>
                        </a:prstGeom>
                        <a:solidFill>
                          <a:srgbClr val="FFFFFF"/>
                        </a:solidFill>
                        <a:ln w="9525">
                          <a:solidFill>
                            <a:srgbClr val="000000"/>
                          </a:solidFill>
                          <a:miter lim="800000"/>
                          <a:headEnd/>
                          <a:tailEnd/>
                        </a:ln>
                      </wps:spPr>
                      <wps:txbx>
                        <w:txbxContent>
                          <w:p w:rsidR="00F950DB" w:rsidRDefault="00F950DB" w:rsidP="00F95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2pt;margin-top:13.1pt;width:422.1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">
                <v:textbox>
                  <w:txbxContent>
                    <w:p w:rsidR="00F950DB" w:rsidRDefault="00F950DB" w:rsidP="00F950DB"/>
                  </w:txbxContent>
                </v:textbox>
              </v:shape>
            </w:pict>
          </mc:Fallback>
        </mc:AlternateContent>
      </w:r>
    </w:p>
    <w:p w:rsidR="00F950DB" w:rsidRDefault="00F950DB"/>
    <w:p w:rsidR="00F950DB" w:rsidRDefault="00F950DB"/>
    <w:p w:rsidR="00F950DB" w:rsidRDefault="00F950DB"/>
    <w:p w:rsidR="00F950DB" w:rsidRDefault="00F950DB"/>
    <w:p w:rsidR="00F950DB" w:rsidRDefault="00F950DB"/>
    <w:p w:rsidR="00F950DB" w:rsidRDefault="00F950DB"/>
    <w:p w:rsidR="00F950DB" w:rsidRDefault="00F950DB"/>
    <w:p w:rsidR="00F950DB" w:rsidRDefault="00F950DB"/>
    <w:p w:rsidR="00F950DB" w:rsidRDefault="00F950DB"/>
    <w:p w:rsidR="00F950DB" w:rsidRDefault="00F950DB" w:rsidP="00F950DB">
      <w:pPr>
        <w:ind w:left="525" w:hangingChars="250" w:hanging="525"/>
      </w:pPr>
    </w:p>
    <w:p w:rsidR="00F950DB" w:rsidRDefault="00F950DB" w:rsidP="00F950DB">
      <w:pPr>
        <w:ind w:left="525" w:hangingChars="250" w:hanging="525"/>
      </w:pPr>
    </w:p>
    <w:p w:rsidR="00F950DB" w:rsidRDefault="00F950DB" w:rsidP="00F950DB">
      <w:pPr>
        <w:ind w:left="525" w:hangingChars="250" w:hanging="525"/>
      </w:pPr>
    </w:p>
    <w:p w:rsidR="00F950DB" w:rsidRDefault="00F950DB" w:rsidP="00F950DB">
      <w:pPr>
        <w:ind w:left="525" w:hangingChars="250" w:hanging="525"/>
      </w:pPr>
    </w:p>
    <w:p w:rsidR="00F950DB" w:rsidRDefault="00F950DB" w:rsidP="00F950DB">
      <w:pPr>
        <w:ind w:left="525" w:hangingChars="250" w:hanging="525"/>
      </w:pPr>
    </w:p>
    <w:p w:rsidR="00F950DB" w:rsidRDefault="00F950DB" w:rsidP="00F950DB">
      <w:pPr>
        <w:ind w:left="525" w:hangingChars="250" w:hanging="525"/>
      </w:pPr>
    </w:p>
    <w:p w:rsidR="00F950DB" w:rsidRDefault="00F950DB" w:rsidP="00F950DB">
      <w:pPr>
        <w:ind w:left="525" w:hangingChars="250" w:hanging="525"/>
      </w:pPr>
    </w:p>
    <w:p w:rsidR="00F950DB" w:rsidRDefault="00F950DB" w:rsidP="00F950DB">
      <w:pPr>
        <w:ind w:left="525" w:hangingChars="250" w:hanging="525"/>
        <w:rPr>
          <w:rFonts w:asciiTheme="majorEastAsia" w:eastAsiaTheme="majorEastAsia" w:hAnsiTheme="majorEastAsia"/>
          <w:sz w:val="22"/>
        </w:rPr>
      </w:pPr>
      <w:r w:rsidRPr="00F950DB">
        <w:rPr>
          <w:rFonts w:hint="eastAsia"/>
        </w:rPr>
        <w:t>（</w:t>
      </w:r>
      <w:r w:rsidRPr="00F950DB">
        <w:rPr>
          <w:rFonts w:asciiTheme="majorEastAsia" w:eastAsiaTheme="majorEastAsia" w:hAnsiTheme="majorEastAsia" w:hint="eastAsia"/>
          <w:sz w:val="22"/>
        </w:rPr>
        <w:t>2）主要业绩：</w:t>
      </w:r>
      <w:r w:rsidR="00EF07A5" w:rsidRPr="00EF07A5">
        <w:rPr>
          <w:rFonts w:asciiTheme="majorEastAsia" w:eastAsiaTheme="majorEastAsia" w:hAnsiTheme="majorEastAsia" w:hint="eastAsia"/>
          <w:sz w:val="22"/>
        </w:rPr>
        <w:t>201</w:t>
      </w:r>
      <w:r w:rsidR="00832B7B">
        <w:rPr>
          <w:rFonts w:asciiTheme="majorEastAsia" w:eastAsiaTheme="majorEastAsia" w:hAnsiTheme="majorEastAsia" w:hint="eastAsia"/>
          <w:sz w:val="22"/>
        </w:rPr>
        <w:t>7</w:t>
      </w:r>
      <w:r w:rsidR="00EF07A5" w:rsidRPr="00EF07A5">
        <w:rPr>
          <w:rFonts w:asciiTheme="majorEastAsia" w:eastAsiaTheme="majorEastAsia" w:hAnsiTheme="majorEastAsia" w:hint="eastAsia"/>
          <w:sz w:val="22"/>
        </w:rPr>
        <w:t>-201</w:t>
      </w:r>
      <w:r w:rsidR="00832B7B">
        <w:rPr>
          <w:rFonts w:asciiTheme="majorEastAsia" w:eastAsiaTheme="majorEastAsia" w:hAnsiTheme="majorEastAsia" w:hint="eastAsia"/>
          <w:sz w:val="22"/>
        </w:rPr>
        <w:t>9</w:t>
      </w:r>
      <w:r w:rsidR="00EF07A5" w:rsidRPr="00EF07A5">
        <w:rPr>
          <w:rFonts w:asciiTheme="majorEastAsia" w:eastAsiaTheme="majorEastAsia" w:hAnsiTheme="majorEastAsia" w:hint="eastAsia"/>
          <w:sz w:val="22"/>
        </w:rPr>
        <w:t>年度投资促进工作（包括品牌塑造、项目引进和后期服务）主要成果表述并附期间投资促进机构主导或参与的吸收外资和海外投资项目的有关数据，如：项目数、合同金额和实际投入金额（美元）等（字数不超过1000字，中英文）</w:t>
      </w:r>
    </w:p>
    <w:p w:rsidR="00F950DB" w:rsidRPr="00F950DB" w:rsidRDefault="00832B7B" w:rsidP="00F950DB">
      <w:pPr>
        <w:ind w:left="550" w:hangingChars="250" w:hanging="55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97155</wp:posOffset>
                </wp:positionV>
                <wp:extent cx="5361305" cy="3609340"/>
                <wp:effectExtent l="0" t="0" r="10795" b="1016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3609340"/>
                        </a:xfrm>
                        <a:prstGeom prst="rect">
                          <a:avLst/>
                        </a:prstGeom>
                        <a:solidFill>
                          <a:srgbClr val="FFFFFF"/>
                        </a:solidFill>
                        <a:ln w="9525">
                          <a:solidFill>
                            <a:srgbClr val="000000"/>
                          </a:solidFill>
                          <a:miter lim="800000"/>
                          <a:headEnd/>
                          <a:tailEnd/>
                        </a:ln>
                      </wps:spPr>
                      <wps:txbx>
                        <w:txbxContent>
                          <w:p w:rsidR="00F950DB" w:rsidRDefault="00F950DB" w:rsidP="00F95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pt;margin-top:7.65pt;width:422.15pt;height:2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">
                <v:textbox>
                  <w:txbxContent>
                    <w:p w:rsidR="00F950DB" w:rsidRDefault="00F950DB" w:rsidP="00F950DB"/>
                  </w:txbxContent>
                </v:textbox>
              </v:shape>
            </w:pict>
          </mc:Fallback>
        </mc:AlternateContent>
      </w:r>
    </w:p>
    <w:p w:rsidR="00F950DB" w:rsidRPr="00F950DB" w:rsidRDefault="00F950DB" w:rsidP="00F950DB">
      <w:pPr>
        <w:ind w:left="550" w:hangingChars="250" w:hanging="550"/>
        <w:rPr>
          <w:rFonts w:asciiTheme="majorEastAsia" w:eastAsiaTheme="majorEastAsia" w:hAnsiTheme="majorEastAsia"/>
          <w:sz w:val="22"/>
        </w:rPr>
      </w:pPr>
    </w:p>
    <w:p w:rsidR="00F950DB" w:rsidRPr="00F950DB" w:rsidRDefault="00F950DB" w:rsidP="00F950DB">
      <w:pPr>
        <w:ind w:left="550" w:hangingChars="250" w:hanging="550"/>
        <w:rPr>
          <w:rFonts w:asciiTheme="majorEastAsia" w:eastAsiaTheme="majorEastAsia" w:hAnsiTheme="majorEastAsia"/>
          <w:sz w:val="22"/>
        </w:rPr>
      </w:pPr>
    </w:p>
    <w:p w:rsidR="00F950DB" w:rsidRDefault="00F950DB" w:rsidP="00F950DB">
      <w:pPr>
        <w:ind w:left="550" w:hangingChars="250" w:hanging="550"/>
        <w:rPr>
          <w:rFonts w:asciiTheme="majorEastAsia" w:eastAsiaTheme="majorEastAsia" w:hAnsiTheme="majorEastAsia"/>
          <w:sz w:val="22"/>
        </w:rPr>
      </w:pPr>
    </w:p>
    <w:p w:rsidR="00F950DB" w:rsidRDefault="00F950DB" w:rsidP="00F950DB">
      <w:pPr>
        <w:ind w:left="550" w:hangingChars="250" w:hanging="550"/>
        <w:rPr>
          <w:rFonts w:asciiTheme="majorEastAsia" w:eastAsiaTheme="majorEastAsia" w:hAnsiTheme="majorEastAsia"/>
          <w:sz w:val="22"/>
        </w:rPr>
      </w:pPr>
    </w:p>
    <w:p w:rsidR="00F950DB" w:rsidRDefault="00F950DB" w:rsidP="00F950DB">
      <w:pPr>
        <w:ind w:left="550" w:hangingChars="250" w:hanging="550"/>
        <w:rPr>
          <w:rFonts w:asciiTheme="majorEastAsia" w:eastAsiaTheme="majorEastAsia" w:hAnsiTheme="majorEastAsia"/>
          <w:sz w:val="22"/>
        </w:rPr>
      </w:pPr>
    </w:p>
    <w:p w:rsidR="00F950DB" w:rsidRDefault="00F950DB" w:rsidP="00F950DB">
      <w:pPr>
        <w:ind w:left="550" w:hangingChars="250" w:hanging="550"/>
        <w:rPr>
          <w:rFonts w:asciiTheme="majorEastAsia" w:eastAsiaTheme="majorEastAsia" w:hAnsiTheme="majorEastAsia"/>
          <w:sz w:val="22"/>
        </w:rPr>
      </w:pPr>
    </w:p>
    <w:p w:rsidR="00F950DB" w:rsidRDefault="00F950DB" w:rsidP="00F950DB">
      <w:pPr>
        <w:ind w:left="550" w:hangingChars="250" w:hanging="550"/>
        <w:rPr>
          <w:rFonts w:asciiTheme="majorEastAsia" w:eastAsiaTheme="majorEastAsia" w:hAnsiTheme="majorEastAsia"/>
          <w:sz w:val="22"/>
        </w:rPr>
      </w:pPr>
    </w:p>
    <w:p w:rsidR="00F950DB" w:rsidRDefault="00F950DB" w:rsidP="00F950DB">
      <w:pPr>
        <w:ind w:left="550" w:hangingChars="250" w:hanging="550"/>
        <w:rPr>
          <w:rFonts w:asciiTheme="majorEastAsia" w:eastAsiaTheme="majorEastAsia" w:hAnsiTheme="majorEastAsia"/>
          <w:sz w:val="22"/>
        </w:rPr>
      </w:pPr>
    </w:p>
    <w:p w:rsidR="00F950DB" w:rsidRDefault="00F950DB" w:rsidP="00F950DB">
      <w:pPr>
        <w:ind w:left="550" w:hangingChars="250" w:hanging="550"/>
        <w:rPr>
          <w:rFonts w:asciiTheme="majorEastAsia" w:eastAsiaTheme="majorEastAsia" w:hAnsiTheme="majorEastAsia"/>
          <w:sz w:val="22"/>
        </w:rPr>
      </w:pPr>
    </w:p>
    <w:p w:rsidR="00F950DB" w:rsidRDefault="00F950DB" w:rsidP="00F950DB">
      <w:pPr>
        <w:ind w:left="550" w:hangingChars="250" w:hanging="550"/>
        <w:rPr>
          <w:rFonts w:asciiTheme="majorEastAsia" w:eastAsiaTheme="majorEastAsia" w:hAnsiTheme="majorEastAsia"/>
          <w:sz w:val="22"/>
        </w:rPr>
      </w:pPr>
    </w:p>
    <w:p w:rsidR="00F950DB" w:rsidRDefault="00F950DB" w:rsidP="00F950DB">
      <w:pPr>
        <w:ind w:left="550" w:hangingChars="250" w:hanging="550"/>
        <w:rPr>
          <w:rFonts w:asciiTheme="majorEastAsia" w:eastAsiaTheme="majorEastAsia" w:hAnsiTheme="majorEastAsia"/>
          <w:sz w:val="22"/>
        </w:rPr>
      </w:pPr>
    </w:p>
    <w:p w:rsidR="00F950DB" w:rsidRDefault="00F950DB" w:rsidP="00F950DB">
      <w:pPr>
        <w:ind w:left="550" w:hangingChars="250" w:hanging="550"/>
        <w:rPr>
          <w:rFonts w:asciiTheme="majorEastAsia" w:eastAsiaTheme="majorEastAsia" w:hAnsiTheme="majorEastAsia"/>
          <w:sz w:val="22"/>
        </w:rPr>
      </w:pPr>
    </w:p>
    <w:p w:rsidR="00F950DB" w:rsidRDefault="00F950DB" w:rsidP="00F950DB">
      <w:pPr>
        <w:ind w:left="550" w:hangingChars="250" w:hanging="550"/>
        <w:rPr>
          <w:rFonts w:asciiTheme="majorEastAsia" w:eastAsiaTheme="majorEastAsia" w:hAnsiTheme="majorEastAsia"/>
          <w:sz w:val="22"/>
        </w:rPr>
      </w:pPr>
    </w:p>
    <w:p w:rsidR="00680DA1" w:rsidRDefault="00680DA1" w:rsidP="00F950DB">
      <w:pPr>
        <w:jc w:val="center"/>
        <w:rPr>
          <w:rFonts w:ascii="黑体" w:eastAsia="黑体" w:hAnsi="黑体"/>
          <w:sz w:val="32"/>
        </w:rPr>
      </w:pPr>
    </w:p>
    <w:p w:rsidR="00680DA1" w:rsidRDefault="00680DA1" w:rsidP="00832B7B">
      <w:pPr>
        <w:jc w:val="center"/>
        <w:rPr>
          <w:rFonts w:ascii="黑体" w:eastAsia="黑体" w:hAnsi="黑体"/>
          <w:sz w:val="32"/>
        </w:rPr>
      </w:pPr>
      <w:r w:rsidRPr="00F950DB">
        <w:rPr>
          <w:rFonts w:ascii="黑体" w:eastAsia="黑体" w:hAnsi="黑体" w:hint="eastAsia"/>
          <w:sz w:val="32"/>
        </w:rPr>
        <w:t>杰出投资促进机构奖申报表</w:t>
      </w:r>
    </w:p>
    <w:sectPr w:rsidR="00680DA1" w:rsidSect="00DF5D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5F" w:rsidRDefault="00A65E5F" w:rsidP="00F950DB">
      <w:r>
        <w:separator/>
      </w:r>
    </w:p>
  </w:endnote>
  <w:endnote w:type="continuationSeparator" w:id="0">
    <w:p w:rsidR="00A65E5F" w:rsidRDefault="00A65E5F" w:rsidP="00F9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5F" w:rsidRDefault="00A65E5F" w:rsidP="00F950DB">
      <w:r>
        <w:separator/>
      </w:r>
    </w:p>
  </w:footnote>
  <w:footnote w:type="continuationSeparator" w:id="0">
    <w:p w:rsidR="00A65E5F" w:rsidRDefault="00A65E5F" w:rsidP="00F95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117ED"/>
    <w:multiLevelType w:val="hybridMultilevel"/>
    <w:tmpl w:val="3D4AD1A4"/>
    <w:lvl w:ilvl="0" w:tplc="452071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61"/>
    <w:rsid w:val="00006A32"/>
    <w:rsid w:val="00036F93"/>
    <w:rsid w:val="0006776A"/>
    <w:rsid w:val="000815E5"/>
    <w:rsid w:val="00093F0E"/>
    <w:rsid w:val="000C73AA"/>
    <w:rsid w:val="000E3CF6"/>
    <w:rsid w:val="0011717D"/>
    <w:rsid w:val="0013017C"/>
    <w:rsid w:val="00137FE9"/>
    <w:rsid w:val="00183F71"/>
    <w:rsid w:val="001A137C"/>
    <w:rsid w:val="001A4EBF"/>
    <w:rsid w:val="001F58FD"/>
    <w:rsid w:val="001F65E4"/>
    <w:rsid w:val="002111A7"/>
    <w:rsid w:val="0025125C"/>
    <w:rsid w:val="00253426"/>
    <w:rsid w:val="002803AD"/>
    <w:rsid w:val="0029190A"/>
    <w:rsid w:val="002A210A"/>
    <w:rsid w:val="002A27E4"/>
    <w:rsid w:val="002A589D"/>
    <w:rsid w:val="00324302"/>
    <w:rsid w:val="003B031D"/>
    <w:rsid w:val="003C06E2"/>
    <w:rsid w:val="003C3084"/>
    <w:rsid w:val="003D45D5"/>
    <w:rsid w:val="00427145"/>
    <w:rsid w:val="004A0DF0"/>
    <w:rsid w:val="004A0EE3"/>
    <w:rsid w:val="004B07DA"/>
    <w:rsid w:val="004D6B53"/>
    <w:rsid w:val="004F2D8E"/>
    <w:rsid w:val="0050303C"/>
    <w:rsid w:val="00517191"/>
    <w:rsid w:val="0053124B"/>
    <w:rsid w:val="00533282"/>
    <w:rsid w:val="00564B08"/>
    <w:rsid w:val="005675C8"/>
    <w:rsid w:val="00583587"/>
    <w:rsid w:val="005D26EA"/>
    <w:rsid w:val="005E315B"/>
    <w:rsid w:val="005F7141"/>
    <w:rsid w:val="00680DA1"/>
    <w:rsid w:val="00692BFB"/>
    <w:rsid w:val="006D57A3"/>
    <w:rsid w:val="006F20C6"/>
    <w:rsid w:val="006F36A5"/>
    <w:rsid w:val="006F51AD"/>
    <w:rsid w:val="00704146"/>
    <w:rsid w:val="0071063C"/>
    <w:rsid w:val="00716630"/>
    <w:rsid w:val="007B53DE"/>
    <w:rsid w:val="007B7EB3"/>
    <w:rsid w:val="007D11FA"/>
    <w:rsid w:val="007D18CB"/>
    <w:rsid w:val="007E096C"/>
    <w:rsid w:val="007F2CFC"/>
    <w:rsid w:val="007F607F"/>
    <w:rsid w:val="00802B3D"/>
    <w:rsid w:val="00806305"/>
    <w:rsid w:val="0081542B"/>
    <w:rsid w:val="00827682"/>
    <w:rsid w:val="00832B7B"/>
    <w:rsid w:val="00860BA4"/>
    <w:rsid w:val="00870AAB"/>
    <w:rsid w:val="008760E6"/>
    <w:rsid w:val="008D2932"/>
    <w:rsid w:val="008E03BE"/>
    <w:rsid w:val="008F1031"/>
    <w:rsid w:val="00934F0A"/>
    <w:rsid w:val="009630EB"/>
    <w:rsid w:val="00967A68"/>
    <w:rsid w:val="0097412F"/>
    <w:rsid w:val="009743AC"/>
    <w:rsid w:val="009D2861"/>
    <w:rsid w:val="009D3B95"/>
    <w:rsid w:val="009E29DB"/>
    <w:rsid w:val="009F2B3C"/>
    <w:rsid w:val="00A0011A"/>
    <w:rsid w:val="00A11690"/>
    <w:rsid w:val="00A32AFF"/>
    <w:rsid w:val="00A42132"/>
    <w:rsid w:val="00A45B56"/>
    <w:rsid w:val="00A65E5F"/>
    <w:rsid w:val="00A67701"/>
    <w:rsid w:val="00A70F90"/>
    <w:rsid w:val="00AA006A"/>
    <w:rsid w:val="00AA0AAF"/>
    <w:rsid w:val="00AC6364"/>
    <w:rsid w:val="00AD17A8"/>
    <w:rsid w:val="00B00F41"/>
    <w:rsid w:val="00B03A05"/>
    <w:rsid w:val="00B108B6"/>
    <w:rsid w:val="00B179FD"/>
    <w:rsid w:val="00B44AF5"/>
    <w:rsid w:val="00B46E80"/>
    <w:rsid w:val="00B9040A"/>
    <w:rsid w:val="00BA79DF"/>
    <w:rsid w:val="00BD6204"/>
    <w:rsid w:val="00C84CF4"/>
    <w:rsid w:val="00C877E0"/>
    <w:rsid w:val="00CB1D30"/>
    <w:rsid w:val="00CC58E3"/>
    <w:rsid w:val="00CD2693"/>
    <w:rsid w:val="00CE540A"/>
    <w:rsid w:val="00D12969"/>
    <w:rsid w:val="00D60A00"/>
    <w:rsid w:val="00D66143"/>
    <w:rsid w:val="00D922ED"/>
    <w:rsid w:val="00DC1F53"/>
    <w:rsid w:val="00DD4D34"/>
    <w:rsid w:val="00DF5D9F"/>
    <w:rsid w:val="00E01948"/>
    <w:rsid w:val="00E02955"/>
    <w:rsid w:val="00E21E21"/>
    <w:rsid w:val="00E3705C"/>
    <w:rsid w:val="00E51A47"/>
    <w:rsid w:val="00E6438A"/>
    <w:rsid w:val="00E770EF"/>
    <w:rsid w:val="00EB3C03"/>
    <w:rsid w:val="00EC1526"/>
    <w:rsid w:val="00EC28A6"/>
    <w:rsid w:val="00EC302C"/>
    <w:rsid w:val="00EE18B9"/>
    <w:rsid w:val="00EF07A5"/>
    <w:rsid w:val="00EF4C03"/>
    <w:rsid w:val="00EF6794"/>
    <w:rsid w:val="00EF67A4"/>
    <w:rsid w:val="00F11572"/>
    <w:rsid w:val="00F2037A"/>
    <w:rsid w:val="00F370E0"/>
    <w:rsid w:val="00F63355"/>
    <w:rsid w:val="00F70DE0"/>
    <w:rsid w:val="00F76AC5"/>
    <w:rsid w:val="00F950DB"/>
    <w:rsid w:val="00F95EE0"/>
    <w:rsid w:val="00F97852"/>
    <w:rsid w:val="00FA004C"/>
    <w:rsid w:val="00FF38AC"/>
    <w:rsid w:val="00FF5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36ECE5-5468-40AD-B256-5F8C573C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50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50DB"/>
    <w:rPr>
      <w:sz w:val="18"/>
      <w:szCs w:val="18"/>
    </w:rPr>
  </w:style>
  <w:style w:type="paragraph" w:styleId="a4">
    <w:name w:val="footer"/>
    <w:basedOn w:val="a"/>
    <w:link w:val="Char0"/>
    <w:uiPriority w:val="99"/>
    <w:unhideWhenUsed/>
    <w:rsid w:val="00F950DB"/>
    <w:pPr>
      <w:tabs>
        <w:tab w:val="center" w:pos="4153"/>
        <w:tab w:val="right" w:pos="8306"/>
      </w:tabs>
      <w:snapToGrid w:val="0"/>
      <w:jc w:val="left"/>
    </w:pPr>
    <w:rPr>
      <w:sz w:val="18"/>
      <w:szCs w:val="18"/>
    </w:rPr>
  </w:style>
  <w:style w:type="character" w:customStyle="1" w:styleId="Char0">
    <w:name w:val="页脚 Char"/>
    <w:basedOn w:val="a0"/>
    <w:link w:val="a4"/>
    <w:uiPriority w:val="99"/>
    <w:rsid w:val="00F950DB"/>
    <w:rPr>
      <w:sz w:val="18"/>
      <w:szCs w:val="18"/>
    </w:rPr>
  </w:style>
  <w:style w:type="paragraph" w:styleId="a5">
    <w:name w:val="Balloon Text"/>
    <w:basedOn w:val="a"/>
    <w:link w:val="Char1"/>
    <w:uiPriority w:val="99"/>
    <w:semiHidden/>
    <w:unhideWhenUsed/>
    <w:rsid w:val="00F950DB"/>
    <w:rPr>
      <w:sz w:val="18"/>
      <w:szCs w:val="18"/>
    </w:rPr>
  </w:style>
  <w:style w:type="character" w:customStyle="1" w:styleId="Char1">
    <w:name w:val="批注框文本 Char"/>
    <w:basedOn w:val="a0"/>
    <w:link w:val="a5"/>
    <w:uiPriority w:val="99"/>
    <w:semiHidden/>
    <w:rsid w:val="00F950DB"/>
    <w:rPr>
      <w:sz w:val="18"/>
      <w:szCs w:val="18"/>
    </w:rPr>
  </w:style>
  <w:style w:type="paragraph" w:styleId="a6">
    <w:name w:val="List Paragraph"/>
    <w:basedOn w:val="a"/>
    <w:uiPriority w:val="34"/>
    <w:qFormat/>
    <w:rsid w:val="00F950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dc:creator>
  <cp:keywords/>
  <dc:description/>
  <cp:lastModifiedBy>YXF</cp:lastModifiedBy>
  <cp:revision>2</cp:revision>
  <cp:lastPrinted>2019-06-26T06:43:00Z</cp:lastPrinted>
  <dcterms:created xsi:type="dcterms:W3CDTF">2019-06-26T06:47:00Z</dcterms:created>
  <dcterms:modified xsi:type="dcterms:W3CDTF">2019-06-26T06:47:00Z</dcterms:modified>
</cp:coreProperties>
</file>