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3B" w:rsidRDefault="002A1670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/>
          <w:b/>
          <w:bCs/>
          <w:sz w:val="36"/>
          <w:szCs w:val="36"/>
        </w:rPr>
        <w:t>2020</w:t>
      </w: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：境外园区（三亚</w:t>
      </w:r>
      <w:r>
        <w:rPr>
          <w:rFonts w:ascii="华文中宋" w:hAnsi="华文中宋" w:cs="Times New Roman" w:hint="eastAsia"/>
          <w:b/>
          <w:bCs/>
          <w:sz w:val="36"/>
          <w:szCs w:val="36"/>
        </w:rPr>
        <w:t>）</w:t>
      </w:r>
      <w:r>
        <w:rPr>
          <w:rFonts w:ascii="华文中宋" w:eastAsia="华文中宋" w:hAnsi="华文中宋" w:cs="Times New Roman"/>
          <w:b/>
          <w:bCs/>
          <w:sz w:val="36"/>
          <w:szCs w:val="36"/>
        </w:rPr>
        <w:t>国际论坛</w:t>
      </w:r>
    </w:p>
    <w:p w:rsidR="00D2543B" w:rsidRDefault="002A1670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主题：新时期境外园区高质量发展，助力</w:t>
      </w:r>
    </w:p>
    <w:p w:rsidR="00D2543B" w:rsidRDefault="002A1670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“一带一路”建设</w:t>
      </w:r>
    </w:p>
    <w:p w:rsidR="00D2543B" w:rsidRDefault="00D2543B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:rsidR="00D2543B" w:rsidRDefault="00D2543B">
      <w:pPr>
        <w:spacing w:beforeLines="50" w:before="156" w:afterLines="50" w:after="156" w:line="500" w:lineRule="exact"/>
        <w:rPr>
          <w:rFonts w:ascii="楷体" w:eastAsia="楷体" w:hAnsi="楷体" w:cs="Helvetica"/>
          <w:bCs/>
          <w:color w:val="000000"/>
          <w:kern w:val="0"/>
          <w:sz w:val="28"/>
          <w:szCs w:val="28"/>
        </w:rPr>
      </w:pPr>
    </w:p>
    <w:p w:rsidR="00D2543B" w:rsidRDefault="002A1670">
      <w:pPr>
        <w:spacing w:afterLines="50" w:after="156"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时间</w:t>
      </w:r>
      <w:r>
        <w:rPr>
          <w:rFonts w:ascii="仿宋_GB2312" w:eastAsia="仿宋_GB2312" w:hAnsi="微软雅黑" w:cs="Times New Roman" w:hint="eastAsia"/>
          <w:sz w:val="28"/>
          <w:szCs w:val="28"/>
        </w:rPr>
        <w:t xml:space="preserve">：2020年11月24日（周二） </w:t>
      </w:r>
    </w:p>
    <w:p w:rsidR="00D2543B" w:rsidRDefault="002A1670">
      <w:pPr>
        <w:spacing w:afterLines="50" w:after="156" w:line="500" w:lineRule="exact"/>
        <w:ind w:firstLineChars="200" w:firstLine="562"/>
        <w:rPr>
          <w:rFonts w:ascii="仿宋_GB2312" w:eastAsia="仿宋_GB2312" w:hAnsi="仿宋"/>
          <w:bCs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地点：</w:t>
      </w:r>
      <w:bookmarkStart w:id="0" w:name="_Hlk54770020"/>
      <w:r>
        <w:rPr>
          <w:rFonts w:ascii="仿宋_GB2312" w:eastAsia="仿宋_GB2312" w:hAnsi="仿宋" w:hint="eastAsia"/>
          <w:bCs/>
          <w:sz w:val="28"/>
          <w:szCs w:val="28"/>
        </w:rPr>
        <w:t>海南省</w:t>
      </w: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三亚市三亚湾红树林酒店国际会议中心</w:t>
      </w:r>
      <w:bookmarkEnd w:id="0"/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主办单位：</w:t>
      </w:r>
    </w:p>
    <w:p w:rsidR="00D2543B" w:rsidRDefault="002A1670">
      <w:pPr>
        <w:spacing w:line="500" w:lineRule="exact"/>
        <w:ind w:firstLineChars="200" w:firstLine="560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中国国际投资促进会</w:t>
      </w:r>
    </w:p>
    <w:p w:rsidR="00D2543B" w:rsidRDefault="002A1670">
      <w:pPr>
        <w:spacing w:line="500" w:lineRule="exact"/>
        <w:ind w:firstLineChars="200" w:firstLine="560"/>
        <w:rPr>
          <w:rFonts w:ascii="仿宋_GB2312" w:eastAsia="仿宋_GB2312" w:hAnsi="微软雅黑" w:cs="Times New Roman"/>
          <w:sz w:val="28"/>
          <w:szCs w:val="32"/>
        </w:rPr>
      </w:pPr>
      <w:r>
        <w:rPr>
          <w:rFonts w:ascii="仿宋_GB2312" w:eastAsia="仿宋_GB2312" w:hAnsi="微软雅黑" w:cs="Times New Roman"/>
          <w:sz w:val="28"/>
          <w:szCs w:val="32"/>
        </w:rPr>
        <w:t>中国保税区出口加工区协会</w:t>
      </w:r>
    </w:p>
    <w:p w:rsidR="004F7621" w:rsidRDefault="002A1670" w:rsidP="00681C75">
      <w:pPr>
        <w:spacing w:line="500" w:lineRule="exact"/>
        <w:ind w:firstLineChars="200" w:firstLine="560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大成律师事务所</w:t>
      </w:r>
    </w:p>
    <w:p w:rsidR="00681C75" w:rsidRPr="00681C75" w:rsidRDefault="00681C75" w:rsidP="00681C75">
      <w:pPr>
        <w:spacing w:line="500" w:lineRule="exact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</w:p>
    <w:p w:rsidR="004F7621" w:rsidRDefault="004F7621" w:rsidP="004F7621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4F7621">
        <w:rPr>
          <w:rFonts w:ascii="黑体" w:eastAsia="黑体" w:hAnsi="黑体" w:hint="eastAsia"/>
          <w:b/>
          <w:sz w:val="28"/>
          <w:szCs w:val="28"/>
        </w:rPr>
        <w:t>支持单位：</w:t>
      </w:r>
      <w:r w:rsidRPr="00717C60">
        <w:rPr>
          <w:rFonts w:ascii="仿宋_GB2312" w:eastAsia="仿宋_GB2312" w:hint="eastAsia"/>
          <w:sz w:val="28"/>
          <w:szCs w:val="28"/>
        </w:rPr>
        <w:t>海南国际仲裁院</w:t>
      </w:r>
    </w:p>
    <w:p w:rsidR="00D2543B" w:rsidRDefault="002A1670" w:rsidP="004F7621">
      <w:pPr>
        <w:spacing w:beforeLines="50" w:before="156" w:afterLines="50" w:after="156" w:line="500" w:lineRule="exact"/>
        <w:ind w:firstLineChars="200" w:firstLine="56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28"/>
          <w:szCs w:val="28"/>
        </w:rPr>
        <w:t>承办单位：</w:t>
      </w:r>
    </w:p>
    <w:p w:rsidR="00D2543B" w:rsidRDefault="002A1670">
      <w:pPr>
        <w:spacing w:line="500" w:lineRule="exact"/>
        <w:ind w:firstLineChars="200" w:firstLine="560"/>
        <w:rPr>
          <w:rFonts w:ascii="仿宋_GB2312" w:eastAsia="仿宋_GB2312" w:hAnsi="微软雅黑" w:cs="Times New Roman"/>
          <w:sz w:val="28"/>
          <w:szCs w:val="32"/>
        </w:rPr>
      </w:pPr>
      <w:r>
        <w:rPr>
          <w:rFonts w:ascii="仿宋_GB2312" w:eastAsia="仿宋_GB2312" w:hAnsi="微软雅黑" w:cs="Times New Roman" w:hint="eastAsia"/>
          <w:sz w:val="28"/>
          <w:szCs w:val="32"/>
        </w:rPr>
        <w:t>大成律师事务所“一带一路”建设研究中心</w:t>
      </w:r>
    </w:p>
    <w:p w:rsidR="00D2543B" w:rsidRDefault="002A1670">
      <w:pPr>
        <w:spacing w:line="500" w:lineRule="exact"/>
        <w:ind w:firstLineChars="200" w:firstLine="560"/>
        <w:rPr>
          <w:rFonts w:hAnsi="微软雅黑" w:cs="Times New Roman"/>
          <w:szCs w:val="32"/>
        </w:rPr>
      </w:pPr>
      <w:r>
        <w:rPr>
          <w:rFonts w:ascii="仿宋_GB2312" w:eastAsia="仿宋_GB2312" w:hAnsi="微软雅黑" w:cs="Times New Roman" w:hint="eastAsia"/>
          <w:sz w:val="28"/>
          <w:szCs w:val="32"/>
        </w:rPr>
        <w:t>大成律师事务所三亚分所</w:t>
      </w:r>
    </w:p>
    <w:p w:rsidR="00D2543B" w:rsidRDefault="002A1670">
      <w:pPr>
        <w:spacing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大成律师事务所海口分所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会议主题：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新时期境外园区高质量发展，助力“一带一路”建设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参加人员：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预计参会人数约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>3</w:t>
      </w:r>
      <w:r>
        <w:rPr>
          <w:rStyle w:val="NormalCharacter"/>
          <w:rFonts w:ascii="仿宋_GB2312" w:eastAsia="仿宋_GB2312" w:hAnsi="仿宋" w:hint="eastAsia"/>
          <w:sz w:val="28"/>
          <w:szCs w:val="28"/>
        </w:rPr>
        <w:t>00</w:t>
      </w:r>
      <w:r>
        <w:rPr>
          <w:rStyle w:val="NormalCharacter"/>
          <w:rFonts w:ascii="仿宋_GB2312" w:eastAsia="仿宋_GB2312" w:hAnsi="仿宋"/>
          <w:sz w:val="28"/>
          <w:szCs w:val="28"/>
        </w:rPr>
        <w:t>-400</w:t>
      </w:r>
      <w:r>
        <w:rPr>
          <w:rStyle w:val="NormalCharacter"/>
          <w:rFonts w:ascii="仿宋_GB2312" w:eastAsia="仿宋_GB2312" w:hAnsi="仿宋" w:hint="eastAsia"/>
          <w:sz w:val="28"/>
          <w:szCs w:val="28"/>
        </w:rPr>
        <w:t>人，在线人数10万人以上。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论坛背景：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为深入贯彻十九届五中全会精神，实施高水平对外开放战略，开拓合作共赢新局面。本次论坛将邀请有关部委领导、国际投资促进机构、境内外园区规划和政策制定专家、境外园区政策谈判运营专家和自贸区港行业协会，立足“国内循环为主体、国内国际循环相互促进”和共建阳光“一带一路”实现高水平开放、高质量发展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lastRenderedPageBreak/>
        <w:t>的宏观背景，请有关专家学者围绕境外园区开发和大企业参与“一带一路”建设最佳实践开展交流研讨，凝聚全球化新时代共识，推动中国可持续发展。同时为参会代表解读“境外园区开发运营合规管理指引”（即将出台）、“ISO31022国际标准”，以及自由贸易试验区、港区等规则和制度等。</w:t>
      </w:r>
    </w:p>
    <w:p w:rsidR="00D2543B" w:rsidRDefault="00D2543B" w:rsidP="0037315B">
      <w:pPr>
        <w:spacing w:afterLines="50" w:after="156" w:line="500" w:lineRule="exact"/>
        <w:ind w:right="560"/>
        <w:rPr>
          <w:rFonts w:ascii="华文中宋" w:eastAsia="华文中宋" w:hAnsi="华文中宋" w:cs="Times New Roman"/>
          <w:bCs/>
          <w:sz w:val="36"/>
          <w:szCs w:val="36"/>
        </w:rPr>
      </w:pPr>
    </w:p>
    <w:p w:rsidR="00D2543B" w:rsidRDefault="002A1670" w:rsidP="0037315B">
      <w:pPr>
        <w:spacing w:line="500" w:lineRule="exact"/>
        <w:ind w:right="561" w:firstLineChars="200" w:firstLine="721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sz w:val="36"/>
          <w:szCs w:val="36"/>
        </w:rPr>
        <w:t>会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Times New Roman"/>
          <w:b/>
          <w:sz w:val="36"/>
          <w:szCs w:val="36"/>
        </w:rPr>
        <w:t>议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Times New Roman"/>
          <w:b/>
          <w:sz w:val="36"/>
          <w:szCs w:val="36"/>
        </w:rPr>
        <w:t>议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Times New Roman"/>
          <w:b/>
          <w:sz w:val="36"/>
          <w:szCs w:val="36"/>
        </w:rPr>
        <w:t>程</w:t>
      </w:r>
    </w:p>
    <w:p w:rsidR="0037315B" w:rsidRPr="0037315B" w:rsidRDefault="0037315B" w:rsidP="0037315B">
      <w:pPr>
        <w:spacing w:line="500" w:lineRule="exact"/>
        <w:ind w:right="561" w:firstLineChars="200" w:firstLine="721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一、马秀红会长与参会嘉宾见面</w:t>
      </w:r>
    </w:p>
    <w:p w:rsidR="00D2543B" w:rsidRDefault="002A1670">
      <w:pPr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sz w:val="28"/>
          <w:szCs w:val="28"/>
        </w:rPr>
        <w:t>时间：</w:t>
      </w: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2020年11月24日（星期二）</w:t>
      </w:r>
      <w:r>
        <w:rPr>
          <w:rStyle w:val="NormalCharacter"/>
          <w:rFonts w:ascii="仿宋_GB2312" w:eastAsia="仿宋_GB2312" w:hAnsi="Times New Roman"/>
          <w:bCs/>
          <w:sz w:val="28"/>
          <w:szCs w:val="28"/>
        </w:rPr>
        <w:t xml:space="preserve"> 8:45</w:t>
      </w: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—</w:t>
      </w:r>
      <w:r>
        <w:rPr>
          <w:rStyle w:val="NormalCharacter"/>
          <w:rFonts w:ascii="仿宋_GB2312" w:eastAsia="仿宋_GB2312" w:hAnsi="Times New Roman"/>
          <w:bCs/>
          <w:sz w:val="28"/>
          <w:szCs w:val="28"/>
        </w:rPr>
        <w:t>9:10</w:t>
      </w:r>
    </w:p>
    <w:p w:rsidR="00D2543B" w:rsidRDefault="002A1670">
      <w:pPr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sz w:val="28"/>
          <w:szCs w:val="28"/>
        </w:rPr>
        <w:t>地点：</w:t>
      </w: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红树林酒店国际会议中心贵宾室</w:t>
      </w:r>
    </w:p>
    <w:p w:rsidR="00D2543B" w:rsidRPr="00917E67" w:rsidRDefault="002A1670">
      <w:pPr>
        <w:spacing w:afterLines="50" w:after="156" w:line="500" w:lineRule="exact"/>
        <w:ind w:firstLineChars="200" w:firstLine="562"/>
        <w:rPr>
          <w:rStyle w:val="NormalCharacter"/>
          <w:rFonts w:ascii="楷体" w:eastAsia="楷体" w:hAnsi="楷体"/>
          <w:b/>
          <w:sz w:val="28"/>
          <w:szCs w:val="28"/>
        </w:rPr>
      </w:pPr>
      <w:r w:rsidRPr="00917E67">
        <w:rPr>
          <w:rStyle w:val="NormalCharacter"/>
          <w:rFonts w:ascii="仿宋_GB2312" w:eastAsia="仿宋_GB2312" w:hAnsi="Times New Roman" w:hint="eastAsia"/>
          <w:b/>
          <w:sz w:val="28"/>
          <w:szCs w:val="28"/>
        </w:rPr>
        <w:t>参会</w:t>
      </w:r>
      <w:r w:rsidRPr="00917E67">
        <w:rPr>
          <w:rStyle w:val="NormalCharacter"/>
          <w:rFonts w:ascii="楷体" w:eastAsia="楷体" w:hAnsi="楷体" w:hint="eastAsia"/>
          <w:b/>
          <w:sz w:val="28"/>
          <w:szCs w:val="28"/>
        </w:rPr>
        <w:t>嘉宾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马秀红  中国国际投资促进会会长，商务部原副部长  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蒲少伟  中国保税区出口加工区协会会长  </w:t>
      </w:r>
    </w:p>
    <w:p w:rsidR="000C5BE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彭雪峰  大成律师事务所主任，全球董事局主席  </w:t>
      </w:r>
    </w:p>
    <w:p w:rsidR="00D2543B" w:rsidRDefault="00120909" w:rsidP="000C5BEB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 w:rsidRPr="00120909">
        <w:rPr>
          <w:rStyle w:val="NormalCharacter"/>
          <w:rFonts w:ascii="仿宋_GB2312" w:eastAsia="仿宋_GB2312" w:hAnsi="Times New Roman" w:hint="eastAsia"/>
          <w:sz w:val="28"/>
          <w:szCs w:val="28"/>
        </w:rPr>
        <w:t>彭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 w:rsidRPr="00120909">
        <w:rPr>
          <w:rStyle w:val="NormalCharacter"/>
          <w:rFonts w:ascii="仿宋_GB2312" w:eastAsia="仿宋_GB2312" w:hAnsi="Times New Roman" w:hint="eastAsia"/>
          <w:sz w:val="28"/>
          <w:szCs w:val="28"/>
        </w:rPr>
        <w:t>伟</w:t>
      </w:r>
      <w:r w:rsidR="000C5BEB"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</w:t>
      </w:r>
      <w:r w:rsidR="000C5BEB"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 w:rsidR="002A1670">
        <w:rPr>
          <w:rStyle w:val="NormalCharacter"/>
          <w:rFonts w:ascii="仿宋_GB2312" w:eastAsia="仿宋_GB2312" w:hAnsi="Times New Roman" w:hint="eastAsia"/>
          <w:sz w:val="28"/>
          <w:szCs w:val="28"/>
        </w:rPr>
        <w:t>海南省商务厅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副厅长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徐迎新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中国纺织工业联合会副会长、中国纺织国际产能合作企业联盟执行理事长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徐洪才  中国政策科学研究会经济委员会副主任、博士、教授， CCTV特约经济评论员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张  琦  国务院发展研究中心对外经济研究部部长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商务部对外投资和经济合作司相关领导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国务院国资委规划发展局相关领导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lastRenderedPageBreak/>
        <w:t>李海岩  原国家发改委国际司巡视员</w:t>
      </w:r>
    </w:p>
    <w:p w:rsidR="00765BBC" w:rsidRPr="00AA4604" w:rsidRDefault="00765BBC" w:rsidP="00765BBC">
      <w:pPr>
        <w:spacing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 w:rsidRPr="00887C53"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王雪林</w:t>
      </w: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海南国际仲裁院</w:t>
      </w:r>
      <w:r w:rsidRPr="00887C53"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理事长</w:t>
      </w:r>
    </w:p>
    <w:p w:rsidR="00D2543B" w:rsidRDefault="002A1670" w:rsidP="00765BBC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/>
          <w:sz w:val="28"/>
          <w:szCs w:val="28"/>
        </w:rPr>
        <w:t>王润亮  中国投促会副会长、长三角地区联络处主任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br/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   潘</w:t>
      </w:r>
      <w:r w:rsidR="000C5BEB">
        <w:rPr>
          <w:rStyle w:val="NormalCharacter"/>
          <w:rFonts w:ascii="仿宋_GB2312" w:eastAsia="仿宋_GB2312" w:hAnsi="Times New Roman"/>
          <w:sz w:val="28"/>
          <w:szCs w:val="28"/>
        </w:rPr>
        <w:t xml:space="preserve"> 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力</w:t>
      </w:r>
      <w:r w:rsidR="000C5BEB"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中国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保税区出口加工区协会副会长，商务部国际商务官员研修学院教授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周振邦  中国开发区协会原副秘书长，中国（深圳）综合开发研究院特聘高级专家，亚洲开发银行特殊经济区专家，上海大学法学院兼职教授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柳孝华  原中国国务院特区办综合司司长，原中国WTO谈判专家组成员，中国（深圳）综合开发研究院特聘高级专家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王  恺  天津开发区原副巡视员、研究室主任，中国（深圳）综合开发研究院特聘高级专家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郑  军  中土集团首席国际商务专家兼中土研究院院长</w:t>
      </w:r>
    </w:p>
    <w:p w:rsidR="00D2543B" w:rsidRDefault="002A1670" w:rsidP="00EE5F64">
      <w:pPr>
        <w:spacing w:beforeLines="50" w:before="156" w:afterLines="50" w:after="156" w:line="500" w:lineRule="exact"/>
        <w:ind w:rightChars="-162" w:right="-340"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吕建华  中国国际投资促进会会长助理，开发区工作委员会秘书长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肖金泉  大成律师事务所党委书记、大成一带一路建设研究中心名誉主任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王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隽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大成律师事务所全球副主席、中国区顾问委员会主席</w:t>
      </w:r>
    </w:p>
    <w:p w:rsidR="00D2543B" w:rsidRDefault="002A1670" w:rsidP="00EE5F64">
      <w:pPr>
        <w:spacing w:beforeLines="50" w:before="156" w:afterLines="50" w:after="156" w:line="500" w:lineRule="exact"/>
        <w:ind w:rightChars="-162" w:right="-340"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马江涛  大成律师事务所全球董事局董事、中国区管理委员会主任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孙剑波  建设银行总行国际部总经理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周建民  五道口基金董事长、奇瑞汽车副董事长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王跃兴  华润航天生命科技股份有限公司董事长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黄美德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江苏海投集团公司副总经理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徐永前  国家“一带一路”办公室《中国开发区经验和模式对“一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lastRenderedPageBreak/>
        <w:t xml:space="preserve">带一路”建设的借鉴意义》课题副组长，中巴经济走廊联委会专家 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二、与会领导致辞（09:15—10:</w:t>
      </w:r>
      <w:r w:rsidR="00765BBC">
        <w:rPr>
          <w:rFonts w:ascii="黑体" w:eastAsia="黑体" w:hAnsi="黑体"/>
          <w:b/>
          <w:sz w:val="28"/>
          <w:szCs w:val="28"/>
        </w:rPr>
        <w:t>15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08:30—09:15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签到（滚动播放投促会及大成宣传片）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09:15—09:20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主持人宣布活动开始（中国保税区出口加工区协会副会长潘力主持）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</w:pP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0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9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:20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—09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:35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 线上致辞：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柬埔寨国务委员  曹云德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尼泊尔前总理  尼帕尔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中国驻巴基斯坦大使  农融</w:t>
      </w:r>
    </w:p>
    <w:p w:rsidR="00D2543B" w:rsidRDefault="002A1670" w:rsidP="00EE5F64">
      <w:pPr>
        <w:spacing w:beforeLines="50" w:before="156" w:afterLines="50" w:after="156" w:line="500" w:lineRule="exact"/>
        <w:ind w:rightChars="-94" w:right="-197" w:firstLineChars="200" w:firstLine="562"/>
        <w:rPr>
          <w:rStyle w:val="NormalCharacter"/>
          <w:rFonts w:ascii="仿宋_GB2312" w:eastAsia="仿宋_GB2312" w:hAnsi="Times New Roman"/>
          <w:snapToGrid w:val="0"/>
          <w:spacing w:val="-4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09:35—09:40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napToGrid w:val="0"/>
          <w:spacing w:val="-4"/>
          <w:kern w:val="0"/>
          <w:sz w:val="28"/>
          <w:szCs w:val="28"/>
        </w:rPr>
        <w:t>中国国际投资促进会会长</w:t>
      </w:r>
      <w:r>
        <w:rPr>
          <w:rStyle w:val="NormalCharacter"/>
          <w:rFonts w:ascii="仿宋_GB2312" w:eastAsia="仿宋_GB2312" w:hAnsi="Times New Roman"/>
          <w:snapToGrid w:val="0"/>
          <w:spacing w:val="-4"/>
          <w:kern w:val="0"/>
          <w:sz w:val="28"/>
          <w:szCs w:val="28"/>
        </w:rPr>
        <w:t>、</w:t>
      </w:r>
      <w:r>
        <w:rPr>
          <w:rStyle w:val="NormalCharacter"/>
          <w:rFonts w:ascii="仿宋_GB2312" w:eastAsia="仿宋_GB2312" w:hAnsi="Times New Roman" w:hint="eastAsia"/>
          <w:snapToGrid w:val="0"/>
          <w:spacing w:val="-4"/>
          <w:kern w:val="0"/>
          <w:sz w:val="28"/>
          <w:szCs w:val="28"/>
        </w:rPr>
        <w:t>商务部原副部长 马秀红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09:</w:t>
      </w:r>
      <w:r>
        <w:rPr>
          <w:rFonts w:ascii="仿宋_GB2312" w:eastAsia="仿宋_GB2312" w:hAnsi="仿宋"/>
          <w:b/>
          <w:bCs/>
          <w:sz w:val="28"/>
          <w:szCs w:val="28"/>
        </w:rPr>
        <w:t>40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—</w:t>
      </w:r>
      <w:r>
        <w:rPr>
          <w:rFonts w:ascii="仿宋_GB2312" w:eastAsia="仿宋_GB2312" w:hAnsi="仿宋"/>
          <w:b/>
          <w:bCs/>
          <w:sz w:val="28"/>
          <w:szCs w:val="28"/>
        </w:rPr>
        <w:t>09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:45</w:t>
      </w:r>
      <w:r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中国保税区出口加工区协会会长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蒲少伟</w:t>
      </w:r>
    </w:p>
    <w:p w:rsidR="00BA20D0" w:rsidRPr="00AA4604" w:rsidRDefault="00BA20D0" w:rsidP="00BA20D0">
      <w:pPr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09:45—09:50</w:t>
      </w:r>
      <w:r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="00765BBC"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 xml:space="preserve">海南国际仲裁院理事长 </w:t>
      </w:r>
      <w:r w:rsidR="00765BBC">
        <w:rPr>
          <w:rStyle w:val="NormalCharacter"/>
          <w:rFonts w:ascii="仿宋_GB2312" w:eastAsia="仿宋_GB2312" w:hAnsi="Times New Roman"/>
          <w:bCs/>
          <w:sz w:val="28"/>
          <w:szCs w:val="28"/>
        </w:rPr>
        <w:t xml:space="preserve"> </w:t>
      </w:r>
      <w:r w:rsidR="00765BBC" w:rsidRPr="00887C53">
        <w:rPr>
          <w:rStyle w:val="NormalCharacter"/>
          <w:rFonts w:ascii="仿宋_GB2312" w:eastAsia="仿宋_GB2312" w:hAnsi="Times New Roman" w:hint="eastAsia"/>
          <w:bCs/>
          <w:sz w:val="28"/>
          <w:szCs w:val="28"/>
        </w:rPr>
        <w:t>王雪林</w:t>
      </w:r>
    </w:p>
    <w:p w:rsidR="0037315B" w:rsidRDefault="00BA20D0" w:rsidP="00BA20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09:50—09:55</w:t>
      </w:r>
      <w:r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  <w:r w:rsidR="0037315B"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仿宋" w:hint="eastAsia"/>
          <w:sz w:val="28"/>
          <w:szCs w:val="28"/>
        </w:rPr>
        <w:t>大成律师事务所主任</w:t>
      </w:r>
      <w:r>
        <w:rPr>
          <w:rStyle w:val="NormalCharacter"/>
          <w:rFonts w:ascii="仿宋_GB2312" w:eastAsia="仿宋_GB2312" w:hAnsi="仿宋"/>
          <w:sz w:val="28"/>
          <w:szCs w:val="28"/>
        </w:rPr>
        <w:t>、</w:t>
      </w:r>
      <w:r>
        <w:rPr>
          <w:rStyle w:val="NormalCharacter"/>
          <w:rFonts w:ascii="仿宋_GB2312" w:eastAsia="仿宋_GB2312" w:hAnsi="仿宋" w:hint="eastAsia"/>
          <w:sz w:val="28"/>
          <w:szCs w:val="28"/>
        </w:rPr>
        <w:t>全球董事局主席 彭雪峰</w:t>
      </w:r>
    </w:p>
    <w:p w:rsidR="00BA20D0" w:rsidRPr="0037315B" w:rsidRDefault="0037315B" w:rsidP="003731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56" w:afterLines="50" w:after="156" w:line="500" w:lineRule="exact"/>
        <w:ind w:firstLineChars="200" w:firstLine="562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09:55—1</w:t>
      </w:r>
      <w:r>
        <w:rPr>
          <w:rFonts w:ascii="仿宋_GB2312" w:eastAsia="仿宋_GB2312" w:hAnsi="仿宋"/>
          <w:b/>
          <w:bCs/>
          <w:sz w:val="28"/>
          <w:szCs w:val="28"/>
        </w:rPr>
        <w:t>0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:00</w:t>
      </w:r>
      <w:r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>
        <w:rPr>
          <w:rStyle w:val="NormalCharacter"/>
          <w:rFonts w:ascii="仿宋_GB2312" w:eastAsia="仿宋_GB2312" w:hAnsi="仿宋" w:hint="eastAsia"/>
          <w:sz w:val="28"/>
          <w:szCs w:val="28"/>
        </w:rPr>
        <w:t>海南省商务厅</w:t>
      </w:r>
      <w:r w:rsidR="00120909">
        <w:rPr>
          <w:rStyle w:val="NormalCharacter"/>
          <w:rFonts w:ascii="仿宋_GB2312" w:eastAsia="仿宋_GB2312" w:hAnsi="仿宋" w:hint="eastAsia"/>
          <w:sz w:val="28"/>
          <w:szCs w:val="28"/>
        </w:rPr>
        <w:t xml:space="preserve">副厅长  </w:t>
      </w:r>
      <w:r w:rsidR="00120909" w:rsidRPr="00120909">
        <w:rPr>
          <w:rStyle w:val="NormalCharacter"/>
          <w:rFonts w:ascii="仿宋_GB2312" w:eastAsia="仿宋_GB2312" w:hAnsi="Times New Roman" w:hint="eastAsia"/>
          <w:sz w:val="28"/>
          <w:szCs w:val="28"/>
        </w:rPr>
        <w:t>彭伟</w:t>
      </w:r>
    </w:p>
    <w:p w:rsidR="00D2543B" w:rsidRDefault="002A1670" w:rsidP="0037315B">
      <w:pPr>
        <w:spacing w:beforeLines="50" w:before="156" w:afterLines="50" w:after="156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三、大成律师事务所三亚分所开业启动仪式（10:</w:t>
      </w:r>
      <w:r>
        <w:rPr>
          <w:rFonts w:ascii="黑体" w:eastAsia="黑体" w:hAnsi="黑体"/>
          <w:b/>
          <w:sz w:val="28"/>
          <w:szCs w:val="28"/>
        </w:rPr>
        <w:t>1</w:t>
      </w:r>
      <w:r w:rsidR="00BA20D0">
        <w:rPr>
          <w:rFonts w:ascii="黑体" w:eastAsia="黑体" w:hAnsi="黑体"/>
          <w:b/>
          <w:sz w:val="28"/>
          <w:szCs w:val="28"/>
        </w:rPr>
        <w:t>5</w:t>
      </w:r>
      <w:r>
        <w:rPr>
          <w:rFonts w:ascii="黑体" w:eastAsia="黑体" w:hAnsi="黑体" w:hint="eastAsia"/>
          <w:b/>
          <w:sz w:val="28"/>
          <w:szCs w:val="28"/>
        </w:rPr>
        <w:t>—10:</w:t>
      </w:r>
      <w:r>
        <w:rPr>
          <w:rFonts w:ascii="黑体" w:eastAsia="黑体" w:hAnsi="黑体"/>
          <w:b/>
          <w:sz w:val="28"/>
          <w:szCs w:val="28"/>
        </w:rPr>
        <w:t>20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p w:rsidR="00D2543B" w:rsidRDefault="002A1670">
      <w:pPr>
        <w:spacing w:beforeLines="50" w:before="156"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主办单位、承办单位、支持单位、协办单位领导上台剪彩（由大成律师事务所主持安排）</w:t>
      </w:r>
    </w:p>
    <w:p w:rsidR="00D2543B" w:rsidRDefault="002A1670">
      <w:pPr>
        <w:spacing w:beforeLines="50" w:before="156" w:afterLines="50" w:after="156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四、主旨演讲（10:</w:t>
      </w:r>
      <w:r>
        <w:rPr>
          <w:rFonts w:ascii="黑体" w:eastAsia="黑体" w:hAnsi="黑体"/>
          <w:b/>
          <w:sz w:val="28"/>
          <w:szCs w:val="28"/>
        </w:rPr>
        <w:t>20</w:t>
      </w:r>
      <w:r>
        <w:rPr>
          <w:rFonts w:ascii="黑体" w:eastAsia="黑体" w:hAnsi="黑体" w:hint="eastAsia"/>
          <w:b/>
          <w:sz w:val="28"/>
          <w:szCs w:val="28"/>
        </w:rPr>
        <w:t>—12:</w:t>
      </w:r>
      <w:r>
        <w:rPr>
          <w:rFonts w:ascii="黑体" w:eastAsia="黑体" w:hAnsi="黑体"/>
          <w:b/>
          <w:sz w:val="28"/>
          <w:szCs w:val="28"/>
        </w:rPr>
        <w:t>05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p w:rsidR="00D2543B" w:rsidRDefault="002A1670">
      <w:pPr>
        <w:spacing w:afterLines="50" w:after="156" w:line="500" w:lineRule="exact"/>
        <w:ind w:firstLineChars="200" w:firstLine="562"/>
        <w:rPr>
          <w:rStyle w:val="NormalCharacter"/>
          <w:rFonts w:ascii="黑体" w:eastAsia="黑体" w:hAnsi="黑体"/>
          <w:b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主持人：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张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洪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大成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律师事务所中国区管委会副主任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10: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20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—10: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35 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双循环背景下中国境外经贸合作区高质量发展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演讲嘉宾：张琦  国务院发展研究中心对外经济研究部部长</w:t>
      </w:r>
    </w:p>
    <w:p w:rsidR="00D2543B" w:rsidRDefault="002A1670">
      <w:pPr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lastRenderedPageBreak/>
        <w:t>10: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35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—1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0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50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中国境外经贸合作区发展状况及引导政策</w:t>
      </w:r>
    </w:p>
    <w:p w:rsidR="00D2543B" w:rsidRDefault="002A1670" w:rsidP="00534C1D">
      <w:pPr>
        <w:spacing w:afterLines="50" w:after="156" w:line="500" w:lineRule="exact"/>
        <w:ind w:leftChars="200" w:left="420" w:rightChars="-297" w:right="-624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演讲嘉宾：</w:t>
      </w:r>
      <w:r w:rsidR="005F6923" w:rsidRPr="004621EC">
        <w:rPr>
          <w:rStyle w:val="NormalCharacter"/>
          <w:rFonts w:ascii="仿宋_GB2312" w:eastAsia="仿宋_GB2312" w:hAnsi="Times New Roman" w:hint="eastAsia"/>
          <w:sz w:val="28"/>
          <w:szCs w:val="28"/>
        </w:rPr>
        <w:t>曹亚伟</w:t>
      </w:r>
      <w:r w:rsidR="00534C1D">
        <w:rPr>
          <w:rStyle w:val="NormalCharacter"/>
          <w:rFonts w:ascii="仿宋_GB2312" w:eastAsia="仿宋_GB2312" w:hAnsi="Times New Roman"/>
          <w:sz w:val="28"/>
          <w:szCs w:val="28"/>
        </w:rPr>
        <w:t xml:space="preserve"> 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商务部对外投资和经济合作司</w:t>
      </w:r>
      <w:r w:rsidR="005F6923">
        <w:rPr>
          <w:rStyle w:val="NormalCharacter"/>
          <w:rFonts w:ascii="仿宋_GB2312" w:eastAsia="仿宋_GB2312" w:hAnsi="Times New Roman" w:hint="eastAsia"/>
          <w:sz w:val="28"/>
          <w:szCs w:val="28"/>
        </w:rPr>
        <w:t>副</w:t>
      </w:r>
      <w:r w:rsidR="004621EC">
        <w:rPr>
          <w:rStyle w:val="NormalCharacter"/>
          <w:rFonts w:ascii="仿宋_GB2312" w:eastAsia="仿宋_GB2312" w:hAnsi="Times New Roman" w:hint="eastAsia"/>
          <w:sz w:val="28"/>
          <w:szCs w:val="28"/>
        </w:rPr>
        <w:t>处长</w:t>
      </w:r>
      <w:r w:rsidR="00534C1D"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</w:t>
      </w:r>
      <w:r w:rsidR="00534C1D" w:rsidRPr="00534C1D">
        <w:rPr>
          <w:rStyle w:val="NormalCharacter"/>
          <w:rFonts w:ascii="仿宋_GB2312" w:eastAsia="仿宋_GB2312" w:hAnsi="Times New Roman" w:hint="eastAsia"/>
          <w:sz w:val="28"/>
          <w:szCs w:val="28"/>
        </w:rPr>
        <w:t>二级调</w:t>
      </w:r>
      <w:bookmarkStart w:id="1" w:name="_GoBack"/>
      <w:bookmarkEnd w:id="1"/>
      <w:r w:rsidR="00534C1D" w:rsidRPr="00534C1D">
        <w:rPr>
          <w:rStyle w:val="NormalCharacter"/>
          <w:rFonts w:ascii="仿宋_GB2312" w:eastAsia="仿宋_GB2312" w:hAnsi="Times New Roman" w:hint="eastAsia"/>
          <w:sz w:val="28"/>
          <w:szCs w:val="28"/>
        </w:rPr>
        <w:t>研员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10: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50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—1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1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05  </w:t>
      </w:r>
      <w:bookmarkStart w:id="2" w:name="_Hlk54738009"/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中国经济性特区与“一带一路”借鉴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演讲嘉宾：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>李海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岩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原国家发改委国际司巡视员</w:t>
      </w:r>
      <w:bookmarkEnd w:id="2"/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11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05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—11: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20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央企远程医疗合作机制对境外园区抗疫的贡献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演讲嘉宾：国务院国资委规划发展局主管局长</w:t>
      </w:r>
    </w:p>
    <w:p w:rsidR="00D2543B" w:rsidRDefault="002A1670">
      <w:pPr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11: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20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—1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1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35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中国纺织业“走出去”进展及境外园区合作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演讲嘉宾：徐迎新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中国纺织工业联合会副会长、中国纺织国际产能合作企业联盟执行理事长</w:t>
      </w:r>
    </w:p>
    <w:p w:rsidR="00D2543B" w:rsidRDefault="002A1670">
      <w:pPr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1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1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35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—1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1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50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中阿产能合作示范园的历史性发展机遇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演讲嘉宾：</w:t>
      </w:r>
      <w:bookmarkStart w:id="3" w:name="_Hlk54768060"/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黄美德</w:t>
      </w:r>
      <w:bookmarkEnd w:id="3"/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江苏海投集团公司副总经理</w:t>
      </w:r>
      <w:bookmarkStart w:id="4" w:name="_Hlk54737568"/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11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50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12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05 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关于在三亚设立“园区国际发展基金”的定位和运作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0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演讲嘉宾：周建民  五道口基金董事长</w:t>
      </w:r>
      <w:bookmarkEnd w:id="4"/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12: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>05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—12: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10 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主持人宣布活动结束，转场工作午餐</w:t>
      </w:r>
    </w:p>
    <w:p w:rsidR="00D2543B" w:rsidRDefault="002A1670">
      <w:pPr>
        <w:spacing w:afterLines="50" w:after="156" w:line="500" w:lineRule="exact"/>
        <w:ind w:firstLineChars="198" w:firstLine="557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/>
          <w:b/>
          <w:bCs/>
          <w:sz w:val="28"/>
          <w:szCs w:val="28"/>
        </w:rPr>
        <w:t>12:10</w:t>
      </w:r>
      <w:r>
        <w:rPr>
          <w:rStyle w:val="NormalCharacter"/>
          <w:rFonts w:ascii="仿宋_GB2312" w:eastAsia="仿宋_GB2312" w:hint="eastAsia"/>
          <w:b/>
          <w:bCs/>
          <w:sz w:val="28"/>
          <w:szCs w:val="28"/>
        </w:rPr>
        <w:t>—</w:t>
      </w:r>
      <w:r>
        <w:rPr>
          <w:rStyle w:val="NormalCharacter"/>
          <w:rFonts w:ascii="仿宋_GB2312"/>
          <w:b/>
          <w:bCs/>
          <w:sz w:val="28"/>
          <w:szCs w:val="28"/>
        </w:rPr>
        <w:t>13:45</w:t>
      </w:r>
      <w:r>
        <w:rPr>
          <w:rStyle w:val="15"/>
          <w:rFonts w:ascii="Times New Roman" w:eastAsia="仿宋_GB2312" w:hAnsi="Times New Roman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>工作午餐（自助餐）</w:t>
      </w:r>
    </w:p>
    <w:p w:rsidR="00D2543B" w:rsidRDefault="002A1670">
      <w:pPr>
        <w:spacing w:afterLines="50" w:after="156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五、午餐会</w:t>
      </w: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/>
          <w:b/>
          <w:sz w:val="28"/>
          <w:szCs w:val="28"/>
        </w:rPr>
        <w:t>12:10—13:45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p w:rsidR="00D2543B" w:rsidRDefault="002A1670">
      <w:pPr>
        <w:spacing w:afterLines="50" w:after="156" w:line="500" w:lineRule="exact"/>
        <w:ind w:firstLineChars="200" w:firstLine="560"/>
        <w:rPr>
          <w:rStyle w:val="15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28"/>
          <w:szCs w:val="28"/>
        </w:rPr>
        <w:t>主桌餐叙+圆桌论坛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主题：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海南自贸港与境外园区特惠政策对比交流（定向邀约20人）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内容：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商务局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>/发改委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等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>部门领导介绍特惠政策，园区专家介绍中巴经济走廊、白俄罗斯、非洲等国特惠政策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。</w:t>
      </w:r>
    </w:p>
    <w:p w:rsidR="00D2543B" w:rsidRDefault="002A1670">
      <w:pPr>
        <w:spacing w:afterLines="50" w:after="156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六、平行论坛（</w:t>
      </w:r>
      <w:r>
        <w:rPr>
          <w:rFonts w:ascii="黑体" w:eastAsia="黑体" w:hAnsi="黑体"/>
          <w:b/>
          <w:sz w:val="28"/>
          <w:szCs w:val="28"/>
        </w:rPr>
        <w:t>14:00</w:t>
      </w:r>
      <w:r>
        <w:rPr>
          <w:rFonts w:ascii="黑体" w:eastAsia="黑体" w:hAnsi="黑体" w:hint="eastAsia"/>
          <w:b/>
          <w:sz w:val="28"/>
          <w:szCs w:val="28"/>
        </w:rPr>
        <w:t>—1</w:t>
      </w:r>
      <w:r>
        <w:rPr>
          <w:rFonts w:ascii="黑体" w:eastAsia="黑体" w:hAnsi="黑体"/>
          <w:b/>
          <w:sz w:val="28"/>
          <w:szCs w:val="28"/>
        </w:rPr>
        <w:t>6</w:t>
      </w:r>
      <w:r>
        <w:rPr>
          <w:rFonts w:ascii="黑体" w:eastAsia="黑体" w:hAnsi="黑体" w:hint="eastAsia"/>
          <w:b/>
          <w:sz w:val="28"/>
          <w:szCs w:val="28"/>
        </w:rPr>
        <w:t>:0</w:t>
      </w:r>
      <w:r>
        <w:rPr>
          <w:rFonts w:ascii="黑体" w:eastAsia="黑体" w:hAnsi="黑体"/>
          <w:b/>
          <w:sz w:val="28"/>
          <w:szCs w:val="28"/>
        </w:rPr>
        <w:t>0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lastRenderedPageBreak/>
        <w:t>主题：</w:t>
      </w:r>
      <w:bookmarkStart w:id="5" w:name="_Hlk54875000"/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后疫情下境外园区发展建设和政策推动</w:t>
      </w:r>
      <w:bookmarkEnd w:id="5"/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bookmarkStart w:id="6" w:name="_Hlk54875015"/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主持人：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徐永前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国家“一带一路”办公室园区课题组副组长，中巴经济走廊联委会专家</w:t>
      </w:r>
      <w:bookmarkEnd w:id="6"/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sz w:val="28"/>
          <w:szCs w:val="28"/>
        </w:rPr>
        <w:t>演讲</w:t>
      </w:r>
      <w:r>
        <w:rPr>
          <w:rStyle w:val="NormalCharacter"/>
          <w:rFonts w:ascii="仿宋_GB2312" w:eastAsia="仿宋_GB2312" w:hAnsi="Times New Roman"/>
          <w:b/>
          <w:sz w:val="28"/>
          <w:szCs w:val="28"/>
        </w:rPr>
        <w:t>专家：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周振邦 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中国开发区协会原副秘书长，中国（深圳）综合开发研究院特聘高级专家，亚洲开发银行特殊经济区专家，上海大学法学院兼职教授。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柳孝华 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原中国国务院特区办综合司司长，原中国WTO谈判专家组成员，中国（深圳）综合开发研究院特聘高级专家。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王 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恺 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天津开发区原副巡视员、研究室主任，中国（深圳）综合开发研究院特聘高级专家。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郑  军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中土集团首席国际商务专家兼中土研究院院长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bookmarkStart w:id="7" w:name="_Hlk54875137"/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孙剑波 </w:t>
      </w:r>
      <w:r>
        <w:rPr>
          <w:rStyle w:val="NormalCharacter"/>
          <w:rFonts w:ascii="仿宋_GB2312" w:eastAsia="仿宋_GB2312" w:hAnsi="Times New Roman"/>
          <w:b/>
          <w:bCs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建设银行总行国际部总经理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Style w:val="NormalCharacter"/>
          <w:rFonts w:ascii="仿宋_GB2312" w:eastAsia="仿宋_GB2312" w:hAnsi="Times New Roman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>王跃兴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华润航天生命科学股份有限公司董事长</w:t>
      </w:r>
      <w:bookmarkEnd w:id="7"/>
    </w:p>
    <w:p w:rsidR="00D2543B" w:rsidRDefault="002A1670">
      <w:pPr>
        <w:spacing w:afterLines="50" w:after="156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七</w:t>
      </w:r>
      <w:r>
        <w:rPr>
          <w:rFonts w:ascii="黑体" w:eastAsia="黑体" w:hAnsi="黑体" w:hint="eastAsia"/>
          <w:b/>
          <w:sz w:val="28"/>
          <w:szCs w:val="28"/>
        </w:rPr>
        <w:t>、年度嘉宾演讲（1</w:t>
      </w:r>
      <w:r>
        <w:rPr>
          <w:rFonts w:ascii="黑体" w:eastAsia="黑体" w:hAnsi="黑体"/>
          <w:b/>
          <w:sz w:val="28"/>
          <w:szCs w:val="28"/>
        </w:rPr>
        <w:t>6:0</w:t>
      </w:r>
      <w:r>
        <w:rPr>
          <w:rFonts w:ascii="黑体" w:eastAsia="黑体" w:hAnsi="黑体" w:hint="eastAsia"/>
          <w:b/>
          <w:sz w:val="28"/>
          <w:szCs w:val="28"/>
        </w:rPr>
        <w:t>0</w:t>
      </w:r>
      <w:r>
        <w:rPr>
          <w:rFonts w:ascii="黑体" w:eastAsia="黑体" w:hAnsi="黑体"/>
          <w:b/>
          <w:sz w:val="28"/>
          <w:szCs w:val="28"/>
        </w:rPr>
        <w:t>-</w:t>
      </w:r>
      <w:r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/>
          <w:b/>
          <w:sz w:val="28"/>
          <w:szCs w:val="28"/>
        </w:rPr>
        <w:t>6:45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bookmarkStart w:id="8" w:name="_Hlk54737270"/>
      <w:r>
        <w:rPr>
          <w:rFonts w:ascii="仿宋_GB2312" w:eastAsia="仿宋_GB2312" w:hint="eastAsia"/>
          <w:b/>
          <w:bCs/>
          <w:sz w:val="28"/>
          <w:szCs w:val="28"/>
        </w:rPr>
        <w:t>主题：</w:t>
      </w:r>
      <w:r>
        <w:rPr>
          <w:rFonts w:ascii="仿宋_GB2312" w:eastAsia="仿宋_GB2312" w:hint="eastAsia"/>
          <w:sz w:val="28"/>
          <w:szCs w:val="28"/>
        </w:rPr>
        <w:t>“十四五”中国对外开放及海南自贸港建设的机遇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 w:hAnsi="Times New Roman" w:hint="eastAsia"/>
          <w:b/>
          <w:bCs/>
          <w:sz w:val="28"/>
          <w:szCs w:val="28"/>
        </w:rPr>
        <w:t xml:space="preserve">主持人：肖金泉 </w:t>
      </w:r>
      <w:r>
        <w:rPr>
          <w:rStyle w:val="NormalCharacter"/>
          <w:rFonts w:ascii="仿宋_GB2312" w:eastAsia="仿宋_GB2312" w:hAnsi="Times New Roman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28"/>
          <w:szCs w:val="28"/>
        </w:rPr>
        <w:t>大成律师事务所党委书记、大成一带一路建设研究中心名誉主任</w:t>
      </w:r>
    </w:p>
    <w:p w:rsidR="00D2543B" w:rsidRDefault="002A16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演讲嘉宾：</w:t>
      </w:r>
      <w:r w:rsidRPr="0037315B">
        <w:rPr>
          <w:rFonts w:ascii="仿宋_GB2312" w:eastAsia="仿宋_GB2312" w:hAnsi="仿宋" w:hint="eastAsia"/>
          <w:b/>
          <w:sz w:val="28"/>
          <w:szCs w:val="28"/>
        </w:rPr>
        <w:t>徐洪才</w:t>
      </w:r>
      <w:r w:rsidR="0037315B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中国政策科学研究会经济委员会副主任、博士、教授，CCTV特约经济评论员</w:t>
      </w:r>
      <w:bookmarkEnd w:id="8"/>
    </w:p>
    <w:sectPr w:rsidR="00D254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17" w:rsidRDefault="00EC0517">
      <w:r>
        <w:separator/>
      </w:r>
    </w:p>
  </w:endnote>
  <w:endnote w:type="continuationSeparator" w:id="0">
    <w:p w:rsidR="00EC0517" w:rsidRDefault="00EC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3B" w:rsidRDefault="002A167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34C1D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34C1D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D2543B" w:rsidRDefault="00D254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17" w:rsidRDefault="00EC0517">
      <w:r>
        <w:separator/>
      </w:r>
    </w:p>
  </w:footnote>
  <w:footnote w:type="continuationSeparator" w:id="0">
    <w:p w:rsidR="00EC0517" w:rsidRDefault="00EC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B"/>
    <w:rsid w:val="FD9C2D15"/>
    <w:rsid w:val="FFCF153B"/>
    <w:rsid w:val="00046C28"/>
    <w:rsid w:val="000B54D0"/>
    <w:rsid w:val="000C5BEB"/>
    <w:rsid w:val="00120909"/>
    <w:rsid w:val="001E1AB6"/>
    <w:rsid w:val="001E4F63"/>
    <w:rsid w:val="002A1670"/>
    <w:rsid w:val="0037315B"/>
    <w:rsid w:val="00376129"/>
    <w:rsid w:val="004621EC"/>
    <w:rsid w:val="004F7621"/>
    <w:rsid w:val="00534C1D"/>
    <w:rsid w:val="005F3BFD"/>
    <w:rsid w:val="005F6923"/>
    <w:rsid w:val="0060000D"/>
    <w:rsid w:val="00681C75"/>
    <w:rsid w:val="00765BBC"/>
    <w:rsid w:val="00917E67"/>
    <w:rsid w:val="0094374F"/>
    <w:rsid w:val="00972411"/>
    <w:rsid w:val="009D64EC"/>
    <w:rsid w:val="00A32038"/>
    <w:rsid w:val="00AA0194"/>
    <w:rsid w:val="00AA380F"/>
    <w:rsid w:val="00B81AC9"/>
    <w:rsid w:val="00BA20D0"/>
    <w:rsid w:val="00BE45A4"/>
    <w:rsid w:val="00C121F6"/>
    <w:rsid w:val="00C42936"/>
    <w:rsid w:val="00D2543B"/>
    <w:rsid w:val="00D84811"/>
    <w:rsid w:val="00EC0517"/>
    <w:rsid w:val="00EE5F64"/>
    <w:rsid w:val="00E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249FD-46B7-45FE-8888-A2669C4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ListParagraphad8d1b97-59f8-4f86-9468-c5df2c8e052a">
    <w:name w:val="List Paragraph_ad8d1b97-59f8-4f86-9468-c5df2c8e052a"/>
    <w:basedOn w:val="a"/>
    <w:uiPriority w:val="34"/>
    <w:qFormat/>
    <w:pPr>
      <w:ind w:firstLineChars="200" w:firstLine="420"/>
    </w:pPr>
  </w:style>
  <w:style w:type="character" w:customStyle="1" w:styleId="15">
    <w:name w:val="15"/>
    <w:qFormat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白杨</cp:lastModifiedBy>
  <cp:revision>2</cp:revision>
  <cp:lastPrinted>2020-11-05T01:58:00Z</cp:lastPrinted>
  <dcterms:created xsi:type="dcterms:W3CDTF">2020-11-13T05:39:00Z</dcterms:created>
  <dcterms:modified xsi:type="dcterms:W3CDTF">2020-11-13T05:39:00Z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