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B6FA" w14:textId="77777777" w:rsidR="00333719" w:rsidRPr="002548EA" w:rsidRDefault="00333719" w:rsidP="00333719">
      <w:pPr>
        <w:tabs>
          <w:tab w:val="left" w:pos="6150"/>
        </w:tabs>
        <w:rPr>
          <w:rFonts w:ascii="Times New Roman" w:eastAsia="仿宋" w:hAnsi="Times New Roman" w:cs="Times New Roman"/>
          <w:sz w:val="32"/>
          <w:szCs w:val="32"/>
        </w:rPr>
      </w:pPr>
      <w:r w:rsidRPr="002548EA">
        <w:rPr>
          <w:rFonts w:ascii="Times New Roman" w:eastAsia="仿宋" w:hAnsi="Times New Roman" w:cs="Times New Roman"/>
          <w:sz w:val="32"/>
          <w:szCs w:val="32"/>
        </w:rPr>
        <w:t>附件</w:t>
      </w:r>
      <w:r w:rsidRPr="002548EA">
        <w:rPr>
          <w:rFonts w:ascii="Times New Roman" w:eastAsia="仿宋" w:hAnsi="Times New Roman" w:cs="Times New Roman"/>
          <w:sz w:val="32"/>
          <w:szCs w:val="32"/>
        </w:rPr>
        <w:t>1</w:t>
      </w:r>
      <w:r w:rsidRPr="002548EA">
        <w:rPr>
          <w:rFonts w:ascii="Times New Roman" w:eastAsia="仿宋" w:hAnsi="Times New Roman" w:cs="Times New Roman"/>
          <w:sz w:val="32"/>
          <w:szCs w:val="32"/>
        </w:rPr>
        <w:t>：</w:t>
      </w:r>
    </w:p>
    <w:p w14:paraId="19BC6F90" w14:textId="77777777" w:rsidR="00333719" w:rsidRPr="002548EA" w:rsidRDefault="00333719" w:rsidP="00333719">
      <w:pPr>
        <w:snapToGrid w:val="0"/>
        <w:spacing w:line="520" w:lineRule="exact"/>
        <w:rPr>
          <w:rFonts w:ascii="Times New Roman" w:eastAsia="仿宋" w:hAnsi="Times New Roman" w:cs="Times New Roman"/>
          <w:b/>
          <w:color w:val="000000" w:themeColor="text1"/>
          <w:sz w:val="32"/>
          <w:szCs w:val="32"/>
        </w:rPr>
      </w:pPr>
      <w:bookmarkStart w:id="0" w:name="OLE_LINK16"/>
      <w:bookmarkStart w:id="1" w:name="OLE_LINK15"/>
    </w:p>
    <w:bookmarkEnd w:id="0"/>
    <w:bookmarkEnd w:id="1"/>
    <w:p w14:paraId="6D109983" w14:textId="77777777" w:rsidR="00333719" w:rsidRPr="002548EA" w:rsidRDefault="00333719" w:rsidP="00333719">
      <w:pPr>
        <w:spacing w:line="560" w:lineRule="exact"/>
        <w:jc w:val="center"/>
        <w:rPr>
          <w:rFonts w:ascii="Times New Roman" w:eastAsia="宋体" w:hAnsi="Times New Roman" w:cs="Times New Roman"/>
          <w:b/>
          <w:bCs/>
          <w:sz w:val="44"/>
          <w:szCs w:val="44"/>
        </w:rPr>
      </w:pPr>
      <w:r w:rsidRPr="002548EA">
        <w:rPr>
          <w:rFonts w:ascii="Times New Roman" w:eastAsia="宋体" w:hAnsi="Times New Roman" w:cs="Times New Roman"/>
          <w:b/>
          <w:bCs/>
          <w:sz w:val="44"/>
          <w:szCs w:val="44"/>
        </w:rPr>
        <w:t>第十二届中国国际服务外包交易博览会</w:t>
      </w:r>
    </w:p>
    <w:p w14:paraId="30DE2B41" w14:textId="77777777" w:rsidR="00333719" w:rsidRPr="002548EA" w:rsidRDefault="00333719" w:rsidP="00333719">
      <w:pPr>
        <w:spacing w:line="560" w:lineRule="exact"/>
        <w:jc w:val="center"/>
        <w:rPr>
          <w:rFonts w:ascii="Times New Roman" w:eastAsia="宋体" w:hAnsi="Times New Roman" w:cs="Times New Roman"/>
          <w:b/>
          <w:bCs/>
          <w:sz w:val="44"/>
          <w:szCs w:val="44"/>
        </w:rPr>
      </w:pPr>
      <w:bookmarkStart w:id="2" w:name="_Hlk79480780"/>
      <w:r w:rsidRPr="002548EA">
        <w:rPr>
          <w:rFonts w:ascii="Times New Roman" w:eastAsia="宋体" w:hAnsi="Times New Roman" w:cs="Times New Roman"/>
          <w:b/>
          <w:bCs/>
          <w:sz w:val="44"/>
          <w:szCs w:val="44"/>
        </w:rPr>
        <w:t>简</w:t>
      </w:r>
      <w:r w:rsidRPr="002548EA">
        <w:rPr>
          <w:rFonts w:ascii="Times New Roman" w:eastAsia="宋体" w:hAnsi="Times New Roman" w:cs="Times New Roman"/>
          <w:b/>
          <w:bCs/>
          <w:sz w:val="44"/>
          <w:szCs w:val="44"/>
        </w:rPr>
        <w:t xml:space="preserve"> </w:t>
      </w:r>
      <w:proofErr w:type="gramStart"/>
      <w:r w:rsidRPr="002548EA">
        <w:rPr>
          <w:rFonts w:ascii="Times New Roman" w:eastAsia="宋体" w:hAnsi="Times New Roman" w:cs="Times New Roman"/>
          <w:b/>
          <w:bCs/>
          <w:sz w:val="44"/>
          <w:szCs w:val="44"/>
        </w:rPr>
        <w:t>介</w:t>
      </w:r>
      <w:bookmarkEnd w:id="2"/>
      <w:proofErr w:type="gramEnd"/>
    </w:p>
    <w:p w14:paraId="562E2F68" w14:textId="77777777" w:rsidR="00333719" w:rsidRPr="002548EA" w:rsidRDefault="00333719" w:rsidP="00333719">
      <w:pPr>
        <w:spacing w:line="560" w:lineRule="exact"/>
        <w:jc w:val="center"/>
        <w:outlineLvl w:val="0"/>
        <w:rPr>
          <w:rFonts w:ascii="Times New Roman" w:eastAsia="仿宋" w:hAnsi="Times New Roman" w:cs="Times New Roman"/>
          <w:bCs/>
          <w:kern w:val="0"/>
          <w:sz w:val="32"/>
          <w:szCs w:val="32"/>
        </w:rPr>
      </w:pPr>
    </w:p>
    <w:p w14:paraId="44DD9DF8" w14:textId="77777777" w:rsidR="00333719" w:rsidRPr="002548EA" w:rsidRDefault="00333719" w:rsidP="00333719">
      <w:pPr>
        <w:spacing w:line="560" w:lineRule="exact"/>
        <w:ind w:firstLineChars="200" w:firstLine="640"/>
        <w:outlineLvl w:val="0"/>
        <w:rPr>
          <w:rFonts w:ascii="Times New Roman" w:eastAsia="黑体" w:hAnsi="Times New Roman" w:cs="Times New Roman"/>
          <w:sz w:val="32"/>
          <w:szCs w:val="32"/>
        </w:rPr>
      </w:pPr>
      <w:r w:rsidRPr="002548EA">
        <w:rPr>
          <w:rFonts w:ascii="Times New Roman" w:eastAsia="黑体" w:hAnsi="Times New Roman" w:cs="Times New Roman"/>
          <w:sz w:val="32"/>
          <w:szCs w:val="32"/>
        </w:rPr>
        <w:t>一、大会主题</w:t>
      </w:r>
    </w:p>
    <w:p w14:paraId="0502103C"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数字新机遇，外包新未来。</w:t>
      </w:r>
    </w:p>
    <w:p w14:paraId="3B3578CE" w14:textId="77777777" w:rsidR="00333719" w:rsidRPr="002548EA" w:rsidRDefault="00333719" w:rsidP="00333719">
      <w:pPr>
        <w:spacing w:line="560" w:lineRule="exact"/>
        <w:ind w:firstLineChars="200" w:firstLine="640"/>
        <w:outlineLvl w:val="0"/>
        <w:rPr>
          <w:rFonts w:ascii="Times New Roman" w:eastAsia="黑体" w:hAnsi="Times New Roman" w:cs="Times New Roman"/>
          <w:sz w:val="32"/>
          <w:szCs w:val="32"/>
        </w:rPr>
      </w:pPr>
      <w:r w:rsidRPr="002548EA">
        <w:rPr>
          <w:rFonts w:ascii="Times New Roman" w:eastAsia="黑体" w:hAnsi="Times New Roman" w:cs="Times New Roman"/>
          <w:sz w:val="32"/>
          <w:szCs w:val="32"/>
        </w:rPr>
        <w:t>二、时间地点</w:t>
      </w:r>
    </w:p>
    <w:p w14:paraId="0D685AB8"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2021</w:t>
      </w:r>
      <w:r w:rsidRPr="002548EA">
        <w:rPr>
          <w:rFonts w:ascii="Times New Roman" w:eastAsia="仿宋" w:hAnsi="Times New Roman" w:cs="Times New Roman"/>
          <w:sz w:val="32"/>
          <w:szCs w:val="32"/>
        </w:rPr>
        <w:t>年</w:t>
      </w:r>
      <w:r w:rsidRPr="002548EA">
        <w:rPr>
          <w:rFonts w:ascii="Times New Roman" w:eastAsia="仿宋" w:hAnsi="Times New Roman" w:cs="Times New Roman"/>
          <w:sz w:val="32"/>
          <w:szCs w:val="32"/>
        </w:rPr>
        <w:t>10</w:t>
      </w:r>
      <w:r w:rsidRPr="002548EA">
        <w:rPr>
          <w:rFonts w:ascii="Times New Roman" w:eastAsia="仿宋" w:hAnsi="Times New Roman" w:cs="Times New Roman"/>
          <w:sz w:val="32"/>
          <w:szCs w:val="32"/>
        </w:rPr>
        <w:t>月</w:t>
      </w:r>
      <w:r w:rsidRPr="002548EA">
        <w:rPr>
          <w:rFonts w:ascii="Times New Roman" w:eastAsia="仿宋" w:hAnsi="Times New Roman" w:cs="Times New Roman"/>
          <w:sz w:val="32"/>
          <w:szCs w:val="32"/>
        </w:rPr>
        <w:t>28-30</w:t>
      </w:r>
      <w:r w:rsidRPr="002548EA">
        <w:rPr>
          <w:rFonts w:ascii="Times New Roman" w:eastAsia="仿宋" w:hAnsi="Times New Roman" w:cs="Times New Roman"/>
          <w:sz w:val="32"/>
          <w:szCs w:val="32"/>
        </w:rPr>
        <w:t>日，武汉国际博览中心。</w:t>
      </w:r>
    </w:p>
    <w:p w14:paraId="776CFD30" w14:textId="77777777" w:rsidR="00333719" w:rsidRPr="002548EA" w:rsidRDefault="00333719" w:rsidP="00333719">
      <w:pPr>
        <w:spacing w:line="560" w:lineRule="exact"/>
        <w:ind w:firstLineChars="200" w:firstLine="640"/>
        <w:outlineLvl w:val="0"/>
        <w:rPr>
          <w:rFonts w:ascii="Times New Roman" w:eastAsia="黑体" w:hAnsi="Times New Roman" w:cs="Times New Roman"/>
          <w:sz w:val="32"/>
          <w:szCs w:val="32"/>
        </w:rPr>
      </w:pPr>
      <w:r w:rsidRPr="002548EA">
        <w:rPr>
          <w:rFonts w:ascii="Times New Roman" w:eastAsia="黑体" w:hAnsi="Times New Roman" w:cs="Times New Roman"/>
          <w:sz w:val="32"/>
          <w:szCs w:val="32"/>
        </w:rPr>
        <w:t>三、组织机构</w:t>
      </w:r>
    </w:p>
    <w:p w14:paraId="2B3A0B0E"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主办单位：中华人民共和国商务部、武汉市人民政府</w:t>
      </w:r>
    </w:p>
    <w:p w14:paraId="6CC6F239"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承办单位：中国国际投资促进会、湖北省商务厅、武汉市商务局</w:t>
      </w:r>
    </w:p>
    <w:p w14:paraId="27476241" w14:textId="77777777" w:rsidR="00333719" w:rsidRPr="002548EA" w:rsidRDefault="00333719" w:rsidP="00333719">
      <w:pPr>
        <w:spacing w:line="560" w:lineRule="exact"/>
        <w:ind w:firstLineChars="200" w:firstLine="640"/>
        <w:outlineLvl w:val="0"/>
        <w:rPr>
          <w:rFonts w:ascii="Times New Roman" w:eastAsia="黑体" w:hAnsi="Times New Roman" w:cs="Times New Roman"/>
          <w:sz w:val="32"/>
          <w:szCs w:val="32"/>
        </w:rPr>
      </w:pPr>
      <w:r w:rsidRPr="002548EA">
        <w:rPr>
          <w:rFonts w:ascii="Times New Roman" w:eastAsia="黑体" w:hAnsi="Times New Roman" w:cs="Times New Roman"/>
          <w:sz w:val="32"/>
          <w:szCs w:val="32"/>
        </w:rPr>
        <w:t>四、活动安排</w:t>
      </w:r>
    </w:p>
    <w:p w14:paraId="789120AA"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t>（一）国际服务外包发展论坛（主论坛）</w:t>
      </w:r>
    </w:p>
    <w:p w14:paraId="729F1DC7"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时间：</w:t>
      </w:r>
      <w:r w:rsidRPr="002548EA">
        <w:rPr>
          <w:rFonts w:ascii="Times New Roman" w:eastAsia="仿宋" w:hAnsi="Times New Roman" w:cs="Times New Roman"/>
          <w:sz w:val="32"/>
          <w:szCs w:val="32"/>
        </w:rPr>
        <w:t>2021</w:t>
      </w:r>
      <w:r w:rsidRPr="002548EA">
        <w:rPr>
          <w:rFonts w:ascii="Times New Roman" w:eastAsia="仿宋" w:hAnsi="Times New Roman" w:cs="Times New Roman"/>
          <w:sz w:val="32"/>
          <w:szCs w:val="32"/>
        </w:rPr>
        <w:t>年</w:t>
      </w:r>
      <w:r w:rsidRPr="002548EA">
        <w:rPr>
          <w:rFonts w:ascii="Times New Roman" w:eastAsia="仿宋" w:hAnsi="Times New Roman" w:cs="Times New Roman"/>
          <w:sz w:val="32"/>
          <w:szCs w:val="32"/>
        </w:rPr>
        <w:t>10</w:t>
      </w:r>
      <w:r w:rsidRPr="002548EA">
        <w:rPr>
          <w:rFonts w:ascii="Times New Roman" w:eastAsia="仿宋" w:hAnsi="Times New Roman" w:cs="Times New Roman"/>
          <w:sz w:val="32"/>
          <w:szCs w:val="32"/>
        </w:rPr>
        <w:t>月</w:t>
      </w:r>
      <w:r w:rsidRPr="002548EA">
        <w:rPr>
          <w:rFonts w:ascii="Times New Roman" w:eastAsia="仿宋" w:hAnsi="Times New Roman" w:cs="Times New Roman"/>
          <w:sz w:val="32"/>
          <w:szCs w:val="32"/>
        </w:rPr>
        <w:t>29</w:t>
      </w:r>
      <w:r w:rsidRPr="002548EA">
        <w:rPr>
          <w:rFonts w:ascii="Times New Roman" w:eastAsia="仿宋" w:hAnsi="Times New Roman" w:cs="Times New Roman"/>
          <w:sz w:val="32"/>
          <w:szCs w:val="32"/>
        </w:rPr>
        <w:t>日上午</w:t>
      </w:r>
    </w:p>
    <w:p w14:paraId="5D465D98"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地点：武汉洲际酒店</w:t>
      </w:r>
    </w:p>
    <w:p w14:paraId="6F816543"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主论坛将全面分析数字服务和全球服务外包发展新趋势，深入研讨</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双循环</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十四五</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规划对我国服务外包产业发展提出的新要求，广泛交流数字服务新技术、新业态、新模式，积极发掘数字服务及服务外包产业发展的市场机会。</w:t>
      </w:r>
    </w:p>
    <w:p w14:paraId="52169B66"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主论坛将邀请商务部、湖北省、武汉市以及世贸组织负责人出席并致辞；邀请</w:t>
      </w:r>
      <w:proofErr w:type="gramStart"/>
      <w:r w:rsidRPr="002548EA">
        <w:rPr>
          <w:rFonts w:ascii="Times New Roman" w:eastAsia="仿宋" w:hAnsi="Times New Roman" w:cs="Times New Roman"/>
          <w:sz w:val="32"/>
          <w:szCs w:val="32"/>
        </w:rPr>
        <w:t>国家发改委</w:t>
      </w:r>
      <w:proofErr w:type="gramEnd"/>
      <w:r w:rsidRPr="002548EA">
        <w:rPr>
          <w:rFonts w:ascii="Times New Roman" w:eastAsia="仿宋" w:hAnsi="Times New Roman" w:cs="Times New Roman"/>
          <w:sz w:val="32"/>
          <w:szCs w:val="32"/>
        </w:rPr>
        <w:t>、工业和信息化部有关业务司局负责人解读十四五规划中关于数字服务与数字经济</w:t>
      </w:r>
      <w:r w:rsidRPr="002548EA">
        <w:rPr>
          <w:rFonts w:ascii="Times New Roman" w:eastAsia="仿宋" w:hAnsi="Times New Roman" w:cs="Times New Roman"/>
          <w:sz w:val="32"/>
          <w:szCs w:val="32"/>
        </w:rPr>
        <w:lastRenderedPageBreak/>
        <w:t>的政策内容；邀请国际国内相关著名跨国公司、研究机构负责人、服务外包领军企业负责人，以及</w:t>
      </w:r>
      <w:r w:rsidRPr="002548EA">
        <w:rPr>
          <w:rFonts w:ascii="Times New Roman" w:eastAsia="仿宋" w:hAnsi="Times New Roman" w:cs="Times New Roman"/>
          <w:sz w:val="32"/>
          <w:szCs w:val="32"/>
        </w:rPr>
        <w:t>5G</w:t>
      </w:r>
      <w:r w:rsidRPr="002548EA">
        <w:rPr>
          <w:rFonts w:ascii="Times New Roman" w:eastAsia="仿宋" w:hAnsi="Times New Roman" w:cs="Times New Roman"/>
          <w:sz w:val="32"/>
          <w:szCs w:val="32"/>
        </w:rPr>
        <w:t>通信服务、工业互联网、碳中和与绿色能源等领域的行业专家、知名学者等</w:t>
      </w:r>
      <w:proofErr w:type="gramStart"/>
      <w:r w:rsidRPr="002548EA">
        <w:rPr>
          <w:rFonts w:ascii="Times New Roman" w:eastAsia="仿宋" w:hAnsi="Times New Roman" w:cs="Times New Roman"/>
          <w:sz w:val="32"/>
          <w:szCs w:val="32"/>
        </w:rPr>
        <w:t>作主</w:t>
      </w:r>
      <w:proofErr w:type="gramEnd"/>
      <w:r w:rsidRPr="002548EA">
        <w:rPr>
          <w:rFonts w:ascii="Times New Roman" w:eastAsia="仿宋" w:hAnsi="Times New Roman" w:cs="Times New Roman"/>
          <w:sz w:val="32"/>
          <w:szCs w:val="32"/>
        </w:rPr>
        <w:t>旨演讲。</w:t>
      </w:r>
    </w:p>
    <w:p w14:paraId="48546CCC"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t>（二）服务外包示范城市座谈会</w:t>
      </w:r>
    </w:p>
    <w:p w14:paraId="69DEB8A8"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时间：</w:t>
      </w:r>
      <w:r w:rsidRPr="002548EA">
        <w:rPr>
          <w:rFonts w:ascii="Times New Roman" w:eastAsia="仿宋" w:hAnsi="Times New Roman" w:cs="Times New Roman"/>
          <w:bCs/>
          <w:sz w:val="32"/>
          <w:szCs w:val="32"/>
        </w:rPr>
        <w:t>2021</w:t>
      </w:r>
      <w:r w:rsidRPr="002548EA">
        <w:rPr>
          <w:rFonts w:ascii="Times New Roman" w:eastAsia="仿宋" w:hAnsi="Times New Roman" w:cs="Times New Roman"/>
          <w:bCs/>
          <w:sz w:val="32"/>
          <w:szCs w:val="32"/>
        </w:rPr>
        <w:t>年</w:t>
      </w:r>
      <w:r w:rsidRPr="002548EA">
        <w:rPr>
          <w:rFonts w:ascii="Times New Roman" w:eastAsia="仿宋" w:hAnsi="Times New Roman" w:cs="Times New Roman"/>
          <w:bCs/>
          <w:sz w:val="32"/>
          <w:szCs w:val="32"/>
        </w:rPr>
        <w:t>10</w:t>
      </w:r>
      <w:r w:rsidRPr="002548EA">
        <w:rPr>
          <w:rFonts w:ascii="Times New Roman" w:eastAsia="仿宋" w:hAnsi="Times New Roman" w:cs="Times New Roman"/>
          <w:bCs/>
          <w:sz w:val="32"/>
          <w:szCs w:val="32"/>
        </w:rPr>
        <w:t>月</w:t>
      </w:r>
      <w:r w:rsidRPr="002548EA">
        <w:rPr>
          <w:rFonts w:ascii="Times New Roman" w:eastAsia="仿宋" w:hAnsi="Times New Roman" w:cs="Times New Roman"/>
          <w:bCs/>
          <w:sz w:val="32"/>
          <w:szCs w:val="32"/>
        </w:rPr>
        <w:t>28</w:t>
      </w:r>
      <w:r w:rsidRPr="002548EA">
        <w:rPr>
          <w:rFonts w:ascii="Times New Roman" w:eastAsia="仿宋" w:hAnsi="Times New Roman" w:cs="Times New Roman"/>
          <w:bCs/>
          <w:sz w:val="32"/>
          <w:szCs w:val="32"/>
        </w:rPr>
        <w:t>日下午</w:t>
      </w:r>
    </w:p>
    <w:p w14:paraId="205EEA1D"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地点：武汉洲际酒店</w:t>
      </w:r>
    </w:p>
    <w:p w14:paraId="74480F48"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邀请服务外包示范城市及申请城市有关部门负责人出席，围绕新形势下服务外包示范城市转型升级和产业高质量发展进行研讨。</w:t>
      </w:r>
    </w:p>
    <w:p w14:paraId="0B7F3891"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t>（三）服务外包政策研讨会暨企业座谈会</w:t>
      </w:r>
    </w:p>
    <w:p w14:paraId="2AA9CC72"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时间：</w:t>
      </w:r>
      <w:r w:rsidRPr="002548EA">
        <w:rPr>
          <w:rFonts w:ascii="Times New Roman" w:eastAsia="仿宋" w:hAnsi="Times New Roman" w:cs="Times New Roman"/>
          <w:bCs/>
          <w:sz w:val="32"/>
          <w:szCs w:val="32"/>
        </w:rPr>
        <w:t>2021</w:t>
      </w:r>
      <w:r w:rsidRPr="002548EA">
        <w:rPr>
          <w:rFonts w:ascii="Times New Roman" w:eastAsia="仿宋" w:hAnsi="Times New Roman" w:cs="Times New Roman"/>
          <w:bCs/>
          <w:sz w:val="32"/>
          <w:szCs w:val="32"/>
        </w:rPr>
        <w:t>年</w:t>
      </w:r>
      <w:r w:rsidRPr="002548EA">
        <w:rPr>
          <w:rFonts w:ascii="Times New Roman" w:eastAsia="仿宋" w:hAnsi="Times New Roman" w:cs="Times New Roman"/>
          <w:bCs/>
          <w:sz w:val="32"/>
          <w:szCs w:val="32"/>
        </w:rPr>
        <w:t>10</w:t>
      </w:r>
      <w:r w:rsidRPr="002548EA">
        <w:rPr>
          <w:rFonts w:ascii="Times New Roman" w:eastAsia="仿宋" w:hAnsi="Times New Roman" w:cs="Times New Roman"/>
          <w:bCs/>
          <w:sz w:val="32"/>
          <w:szCs w:val="32"/>
        </w:rPr>
        <w:t>月</w:t>
      </w:r>
      <w:r w:rsidRPr="002548EA">
        <w:rPr>
          <w:rFonts w:ascii="Times New Roman" w:eastAsia="仿宋" w:hAnsi="Times New Roman" w:cs="Times New Roman"/>
          <w:bCs/>
          <w:sz w:val="32"/>
          <w:szCs w:val="32"/>
        </w:rPr>
        <w:t>28</w:t>
      </w:r>
      <w:r w:rsidRPr="002548EA">
        <w:rPr>
          <w:rFonts w:ascii="Times New Roman" w:eastAsia="仿宋" w:hAnsi="Times New Roman" w:cs="Times New Roman"/>
          <w:bCs/>
          <w:sz w:val="32"/>
          <w:szCs w:val="32"/>
        </w:rPr>
        <w:t>日上午</w:t>
      </w:r>
    </w:p>
    <w:p w14:paraId="4F150CFA"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地点：武汉洲际酒店</w:t>
      </w:r>
    </w:p>
    <w:p w14:paraId="759FAB4F"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邀请武汉市相关部门领导，和服务外包领军企业、细分领域企业代表参会，解读国家鼓励服务外包行业发展的相关政策，促进政企交流。</w:t>
      </w:r>
    </w:p>
    <w:p w14:paraId="097BE366" w14:textId="77777777" w:rsidR="00333719" w:rsidRPr="002548EA" w:rsidRDefault="00333719" w:rsidP="00333719">
      <w:pPr>
        <w:snapToGrid w:val="0"/>
        <w:spacing w:line="560" w:lineRule="exact"/>
        <w:ind w:firstLine="630"/>
        <w:outlineLvl w:val="0"/>
        <w:rPr>
          <w:rFonts w:ascii="Times New Roman" w:eastAsia="仿宋" w:hAnsi="Times New Roman" w:cs="Times New Roman"/>
          <w:bCs/>
          <w:sz w:val="32"/>
          <w:szCs w:val="32"/>
        </w:rPr>
      </w:pPr>
      <w:r w:rsidRPr="002548EA">
        <w:rPr>
          <w:rFonts w:ascii="Times New Roman" w:eastAsia="楷体" w:hAnsi="Times New Roman" w:cs="Times New Roman"/>
          <w:bCs/>
          <w:sz w:val="32"/>
          <w:szCs w:val="32"/>
        </w:rPr>
        <w:t>（四）新发展理念</w:t>
      </w:r>
      <w:r>
        <w:rPr>
          <w:rFonts w:ascii="Times New Roman" w:eastAsia="楷体" w:hAnsi="Times New Roman" w:cs="Times New Roman" w:hint="eastAsia"/>
          <w:bCs/>
          <w:sz w:val="32"/>
          <w:szCs w:val="32"/>
        </w:rPr>
        <w:t>下</w:t>
      </w:r>
      <w:r w:rsidRPr="002548EA">
        <w:rPr>
          <w:rFonts w:ascii="Times New Roman" w:eastAsia="楷体" w:hAnsi="Times New Roman" w:cs="Times New Roman"/>
          <w:bCs/>
          <w:sz w:val="32"/>
          <w:szCs w:val="32"/>
        </w:rPr>
        <w:t>创建数字智慧园区研讨会</w:t>
      </w:r>
    </w:p>
    <w:p w14:paraId="70CF7088"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时间：</w:t>
      </w:r>
      <w:r w:rsidRPr="002548EA">
        <w:rPr>
          <w:rFonts w:ascii="Times New Roman" w:eastAsia="仿宋" w:hAnsi="Times New Roman" w:cs="Times New Roman"/>
          <w:bCs/>
          <w:sz w:val="32"/>
          <w:szCs w:val="32"/>
        </w:rPr>
        <w:t>2021</w:t>
      </w:r>
      <w:r w:rsidRPr="002548EA">
        <w:rPr>
          <w:rFonts w:ascii="Times New Roman" w:eastAsia="仿宋" w:hAnsi="Times New Roman" w:cs="Times New Roman"/>
          <w:bCs/>
          <w:sz w:val="32"/>
          <w:szCs w:val="32"/>
        </w:rPr>
        <w:t>年</w:t>
      </w:r>
      <w:r w:rsidRPr="002548EA">
        <w:rPr>
          <w:rFonts w:ascii="Times New Roman" w:eastAsia="仿宋" w:hAnsi="Times New Roman" w:cs="Times New Roman"/>
          <w:bCs/>
          <w:sz w:val="32"/>
          <w:szCs w:val="32"/>
        </w:rPr>
        <w:t>10</w:t>
      </w:r>
      <w:r w:rsidRPr="002548EA">
        <w:rPr>
          <w:rFonts w:ascii="Times New Roman" w:eastAsia="仿宋" w:hAnsi="Times New Roman" w:cs="Times New Roman"/>
          <w:bCs/>
          <w:sz w:val="32"/>
          <w:szCs w:val="32"/>
        </w:rPr>
        <w:t>月</w:t>
      </w:r>
      <w:r w:rsidRPr="002548EA">
        <w:rPr>
          <w:rFonts w:ascii="Times New Roman" w:eastAsia="仿宋" w:hAnsi="Times New Roman" w:cs="Times New Roman"/>
          <w:bCs/>
          <w:sz w:val="32"/>
          <w:szCs w:val="32"/>
        </w:rPr>
        <w:t>29</w:t>
      </w:r>
      <w:r w:rsidRPr="002548EA">
        <w:rPr>
          <w:rFonts w:ascii="Times New Roman" w:eastAsia="仿宋" w:hAnsi="Times New Roman" w:cs="Times New Roman"/>
          <w:bCs/>
          <w:sz w:val="32"/>
          <w:szCs w:val="32"/>
        </w:rPr>
        <w:t>日下午</w:t>
      </w:r>
    </w:p>
    <w:p w14:paraId="611CFF40"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地点：武汉洲际酒店</w:t>
      </w:r>
    </w:p>
    <w:p w14:paraId="30791F2E" w14:textId="77777777" w:rsidR="00333719"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围绕创建数字智慧园区，助推开发区高质量发展进行政策解读，邀请商务部外资司，国家开发银行、中国进出口银行业务部门负责同志介绍相关政策资金的使用政策，邀请国家级经济技术开发区代表出席并交流。</w:t>
      </w:r>
    </w:p>
    <w:p w14:paraId="31ADF4E3"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p>
    <w:p w14:paraId="799885BF"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lastRenderedPageBreak/>
        <w:t>（五）平行论坛、专题研讨、对接洽谈活动</w:t>
      </w:r>
    </w:p>
    <w:p w14:paraId="6B4FF60E"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会议期间还将召开服务外包十五周年研讨暨中国数字服务及服务外包领军企业推介会、</w:t>
      </w:r>
      <w:bookmarkStart w:id="3" w:name="_Hlk73963718"/>
      <w:r w:rsidRPr="002548EA">
        <w:rPr>
          <w:rFonts w:ascii="Times New Roman" w:eastAsia="仿宋" w:hAnsi="Times New Roman" w:cs="Times New Roman"/>
          <w:sz w:val="32"/>
          <w:szCs w:val="32"/>
        </w:rPr>
        <w:t>中国国际智慧健康高峰论坛、服务贸易发展引导基金推介会</w:t>
      </w:r>
      <w:bookmarkEnd w:id="3"/>
      <w:r w:rsidRPr="002548EA">
        <w:rPr>
          <w:rFonts w:ascii="Times New Roman" w:eastAsia="仿宋" w:hAnsi="Times New Roman" w:cs="Times New Roman"/>
          <w:sz w:val="32"/>
          <w:szCs w:val="32"/>
        </w:rPr>
        <w:t>、</w:t>
      </w:r>
      <w:bookmarkStart w:id="4" w:name="_Hlk73963735"/>
      <w:r w:rsidRPr="002548EA">
        <w:rPr>
          <w:rFonts w:ascii="Times New Roman" w:eastAsia="仿宋" w:hAnsi="Times New Roman" w:cs="Times New Roman"/>
          <w:sz w:val="32"/>
          <w:szCs w:val="32"/>
        </w:rPr>
        <w:t>中日数字服务交流及对日外包研讨洽谈会</w:t>
      </w:r>
      <w:bookmarkEnd w:id="4"/>
      <w:r w:rsidRPr="002548EA">
        <w:rPr>
          <w:rFonts w:ascii="Times New Roman" w:eastAsia="仿宋" w:hAnsi="Times New Roman" w:cs="Times New Roman"/>
          <w:sz w:val="32"/>
          <w:szCs w:val="32"/>
        </w:rPr>
        <w:t>、客户中心数字化转型研讨暨交流会、</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一带一路</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数字服务及国际数字人才培养研讨会等活动。</w:t>
      </w:r>
    </w:p>
    <w:p w14:paraId="759F7915"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举办若干场项目推介及对接洽谈活动，包括：百家</w:t>
      </w:r>
      <w:proofErr w:type="gramStart"/>
      <w:r w:rsidRPr="002548EA">
        <w:rPr>
          <w:rFonts w:ascii="Times New Roman" w:eastAsia="仿宋" w:hAnsi="Times New Roman" w:cs="Times New Roman"/>
          <w:sz w:val="32"/>
          <w:szCs w:val="32"/>
        </w:rPr>
        <w:t>数字化疾控中心</w:t>
      </w:r>
      <w:proofErr w:type="gramEnd"/>
      <w:r w:rsidRPr="002548EA">
        <w:rPr>
          <w:rFonts w:ascii="Times New Roman" w:eastAsia="仿宋" w:hAnsi="Times New Roman" w:cs="Times New Roman"/>
          <w:sz w:val="32"/>
          <w:szCs w:val="32"/>
        </w:rPr>
        <w:t>闭门会、</w:t>
      </w:r>
      <w:r w:rsidRPr="002548EA">
        <w:rPr>
          <w:rFonts w:ascii="Times New Roman" w:eastAsia="仿宋" w:hAnsi="Times New Roman" w:cs="Times New Roman"/>
          <w:sz w:val="32"/>
          <w:szCs w:val="32"/>
        </w:rPr>
        <w:t>5G</w:t>
      </w:r>
      <w:r w:rsidRPr="002548EA">
        <w:rPr>
          <w:rFonts w:ascii="Times New Roman" w:eastAsia="仿宋" w:hAnsi="Times New Roman" w:cs="Times New Roman"/>
          <w:sz w:val="32"/>
          <w:szCs w:val="32"/>
        </w:rPr>
        <w:t>与新基建项目交流闭门会、一对一对接洽谈、</w:t>
      </w:r>
      <w:r>
        <w:rPr>
          <w:rFonts w:ascii="Times New Roman" w:eastAsia="仿宋" w:hAnsi="Times New Roman" w:cs="Times New Roman" w:hint="eastAsia"/>
          <w:sz w:val="32"/>
          <w:szCs w:val="32"/>
        </w:rPr>
        <w:t>特定</w:t>
      </w:r>
      <w:r w:rsidRPr="002548EA">
        <w:rPr>
          <w:rFonts w:ascii="Times New Roman" w:eastAsia="仿宋" w:hAnsi="Times New Roman" w:cs="Times New Roman"/>
          <w:sz w:val="32"/>
          <w:szCs w:val="32"/>
        </w:rPr>
        <w:t>案例分析。</w:t>
      </w:r>
    </w:p>
    <w:p w14:paraId="01F52088"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此外，</w:t>
      </w:r>
      <w:r w:rsidRPr="002548EA">
        <w:rPr>
          <w:rFonts w:ascii="Times New Roman" w:eastAsia="仿宋" w:hAnsi="Times New Roman" w:cs="Times New Roman"/>
          <w:sz w:val="32"/>
        </w:rPr>
        <w:t>拟举办武汉市相关功能区、园区、企业推介活动，</w:t>
      </w:r>
      <w:r w:rsidRPr="002548EA">
        <w:rPr>
          <w:rFonts w:ascii="Times New Roman" w:eastAsia="仿宋" w:hAnsi="Times New Roman" w:cs="Times New Roman"/>
          <w:sz w:val="32"/>
          <w:szCs w:val="32"/>
        </w:rPr>
        <w:t>搭建推广交流合作平台。</w:t>
      </w:r>
    </w:p>
    <w:p w14:paraId="33EDA54C"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t>（六）重要活动</w:t>
      </w:r>
    </w:p>
    <w:p w14:paraId="3EEB2EAD" w14:textId="77777777" w:rsidR="00333719" w:rsidRPr="002548EA" w:rsidRDefault="00333719" w:rsidP="00333719">
      <w:pPr>
        <w:snapToGrid w:val="0"/>
        <w:spacing w:line="560" w:lineRule="exact"/>
        <w:ind w:firstLine="630"/>
        <w:rPr>
          <w:rFonts w:ascii="Times New Roman" w:eastAsia="仿宋" w:hAnsi="Times New Roman" w:cs="Times New Roman"/>
          <w:strike/>
          <w:sz w:val="32"/>
          <w:szCs w:val="32"/>
        </w:rPr>
      </w:pPr>
      <w:r w:rsidRPr="002548EA">
        <w:rPr>
          <w:rFonts w:ascii="Times New Roman" w:eastAsia="仿宋" w:hAnsi="Times New Roman" w:cs="Times New Roman"/>
          <w:sz w:val="32"/>
          <w:szCs w:val="32"/>
        </w:rPr>
        <w:t>举办中国大学生服务外包创新创业大赛获奖项目推介会、服务外包专场招聘会暨</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楚才回家</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武汉站，中国南南合作网年会等活动。中国南南合作网年会由中国国际经济技术交流中心和联合国南南合作办公室联合主办，将召集中国南南合作网成员单位及相关合作伙伴，总结</w:t>
      </w:r>
      <w:r w:rsidRPr="002548EA">
        <w:rPr>
          <w:rFonts w:ascii="Times New Roman" w:eastAsia="仿宋" w:hAnsi="Times New Roman" w:cs="Times New Roman"/>
          <w:sz w:val="32"/>
          <w:szCs w:val="32"/>
        </w:rPr>
        <w:t>2021</w:t>
      </w:r>
      <w:r w:rsidRPr="002548EA">
        <w:rPr>
          <w:rFonts w:ascii="Times New Roman" w:eastAsia="仿宋" w:hAnsi="Times New Roman" w:cs="Times New Roman"/>
          <w:sz w:val="32"/>
          <w:szCs w:val="32"/>
        </w:rPr>
        <w:t>年中国南南合作网的工作，探讨疫后绿色复苏以及如何更加广泛深入地参与南南及三方合作，助力联合国</w:t>
      </w:r>
      <w:r w:rsidRPr="002548EA">
        <w:rPr>
          <w:rFonts w:ascii="Times New Roman" w:eastAsia="仿宋" w:hAnsi="Times New Roman" w:cs="Times New Roman"/>
          <w:sz w:val="32"/>
          <w:szCs w:val="32"/>
        </w:rPr>
        <w:t>2030</w:t>
      </w:r>
      <w:r w:rsidRPr="002548EA">
        <w:rPr>
          <w:rFonts w:ascii="Times New Roman" w:eastAsia="仿宋" w:hAnsi="Times New Roman" w:cs="Times New Roman"/>
          <w:sz w:val="32"/>
          <w:szCs w:val="32"/>
        </w:rPr>
        <w:t>可持续发展目标的实现。</w:t>
      </w:r>
    </w:p>
    <w:p w14:paraId="5F6A7A10" w14:textId="77777777" w:rsidR="00333719" w:rsidRPr="002548EA" w:rsidRDefault="00333719" w:rsidP="00333719">
      <w:pPr>
        <w:snapToGrid w:val="0"/>
        <w:spacing w:line="560" w:lineRule="exact"/>
        <w:ind w:firstLine="630"/>
        <w:outlineLvl w:val="0"/>
        <w:rPr>
          <w:rFonts w:ascii="Times New Roman" w:eastAsia="楷体" w:hAnsi="Times New Roman" w:cs="Times New Roman"/>
          <w:bCs/>
          <w:sz w:val="32"/>
          <w:szCs w:val="32"/>
        </w:rPr>
      </w:pPr>
      <w:r w:rsidRPr="002548EA">
        <w:rPr>
          <w:rFonts w:ascii="Times New Roman" w:eastAsia="楷体" w:hAnsi="Times New Roman" w:cs="Times New Roman"/>
          <w:bCs/>
          <w:sz w:val="32"/>
          <w:szCs w:val="32"/>
        </w:rPr>
        <w:t>（七）发布会</w:t>
      </w:r>
    </w:p>
    <w:p w14:paraId="12D9A224"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1</w:t>
      </w:r>
      <w:r w:rsidRPr="002548EA">
        <w:rPr>
          <w:rFonts w:ascii="Times New Roman" w:eastAsia="仿宋" w:hAnsi="Times New Roman" w:cs="Times New Roman"/>
          <w:bCs/>
          <w:sz w:val="32"/>
          <w:szCs w:val="32"/>
        </w:rPr>
        <w:t>、《中国服务外包发展报告》（</w:t>
      </w:r>
      <w:r w:rsidRPr="002548EA">
        <w:rPr>
          <w:rFonts w:ascii="Times New Roman" w:eastAsia="仿宋" w:hAnsi="Times New Roman" w:cs="Times New Roman"/>
          <w:bCs/>
          <w:sz w:val="32"/>
          <w:szCs w:val="32"/>
        </w:rPr>
        <w:t>2020</w:t>
      </w:r>
      <w:r w:rsidRPr="002548EA">
        <w:rPr>
          <w:rFonts w:ascii="Times New Roman" w:eastAsia="仿宋" w:hAnsi="Times New Roman" w:cs="Times New Roman"/>
          <w:bCs/>
          <w:sz w:val="32"/>
          <w:szCs w:val="32"/>
        </w:rPr>
        <w:t>年度）发布会</w:t>
      </w:r>
    </w:p>
    <w:p w14:paraId="422DE8E3" w14:textId="77777777" w:rsidR="00333719" w:rsidRPr="002548EA" w:rsidRDefault="00333719" w:rsidP="00333719">
      <w:pPr>
        <w:snapToGrid w:val="0"/>
        <w:spacing w:line="560" w:lineRule="exact"/>
        <w:ind w:firstLine="630"/>
        <w:rPr>
          <w:rFonts w:ascii="Times New Roman" w:eastAsia="仿宋" w:hAnsi="Times New Roman" w:cs="Times New Roman"/>
          <w:bCs/>
          <w:sz w:val="32"/>
          <w:szCs w:val="32"/>
        </w:rPr>
      </w:pPr>
      <w:r w:rsidRPr="002548EA">
        <w:rPr>
          <w:rFonts w:ascii="Times New Roman" w:eastAsia="仿宋" w:hAnsi="Times New Roman" w:cs="Times New Roman"/>
          <w:bCs/>
          <w:sz w:val="32"/>
          <w:szCs w:val="32"/>
        </w:rPr>
        <w:t>发布并解读服务外包年度报告，解读产业发展趋势。</w:t>
      </w:r>
    </w:p>
    <w:p w14:paraId="764C33F0"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t>2</w:t>
      </w:r>
      <w:r w:rsidRPr="002548EA">
        <w:rPr>
          <w:rFonts w:ascii="Times New Roman" w:eastAsia="仿宋" w:hAnsi="Times New Roman" w:cs="Times New Roman"/>
          <w:sz w:val="32"/>
          <w:szCs w:val="32"/>
        </w:rPr>
        <w:t>、《中国服务外包十五年发展与展望》发布会</w:t>
      </w:r>
    </w:p>
    <w:p w14:paraId="64717878" w14:textId="77777777" w:rsidR="00333719" w:rsidRPr="002548EA" w:rsidRDefault="00333719" w:rsidP="00333719">
      <w:pPr>
        <w:snapToGrid w:val="0"/>
        <w:spacing w:line="560" w:lineRule="exact"/>
        <w:ind w:firstLine="630"/>
        <w:rPr>
          <w:rFonts w:ascii="Times New Roman" w:eastAsia="仿宋" w:hAnsi="Times New Roman" w:cs="Times New Roman"/>
          <w:sz w:val="32"/>
          <w:szCs w:val="32"/>
        </w:rPr>
      </w:pPr>
      <w:r w:rsidRPr="002548EA">
        <w:rPr>
          <w:rFonts w:ascii="Times New Roman" w:eastAsia="仿宋" w:hAnsi="Times New Roman" w:cs="Times New Roman"/>
          <w:sz w:val="32"/>
          <w:szCs w:val="32"/>
        </w:rPr>
        <w:lastRenderedPageBreak/>
        <w:t>举办</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中国服务外包十五年发展报告</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发布会及相关活动。</w:t>
      </w:r>
    </w:p>
    <w:p w14:paraId="70277E37" w14:textId="77777777" w:rsidR="00333719" w:rsidRPr="002548EA" w:rsidRDefault="00333719" w:rsidP="00333719">
      <w:pPr>
        <w:spacing w:line="560" w:lineRule="exact"/>
        <w:ind w:firstLineChars="200" w:firstLine="640"/>
        <w:outlineLvl w:val="0"/>
        <w:rPr>
          <w:rFonts w:ascii="Times New Roman" w:eastAsia="黑体" w:hAnsi="Times New Roman" w:cs="Times New Roman"/>
          <w:sz w:val="32"/>
          <w:szCs w:val="32"/>
        </w:rPr>
      </w:pPr>
      <w:r w:rsidRPr="002548EA">
        <w:rPr>
          <w:rFonts w:ascii="Times New Roman" w:eastAsia="黑体" w:hAnsi="Times New Roman" w:cs="Times New Roman"/>
          <w:sz w:val="32"/>
          <w:szCs w:val="32"/>
        </w:rPr>
        <w:t>五、展览及展区设置</w:t>
      </w:r>
    </w:p>
    <w:p w14:paraId="3621F007" w14:textId="77777777" w:rsidR="00333719" w:rsidRPr="002548EA" w:rsidRDefault="00333719" w:rsidP="00333719">
      <w:pPr>
        <w:spacing w:line="560" w:lineRule="exact"/>
        <w:ind w:firstLineChars="200" w:firstLine="640"/>
        <w:rPr>
          <w:rFonts w:ascii="Times New Roman" w:eastAsia="仿宋" w:hAnsi="Times New Roman" w:cs="Times New Roman"/>
          <w:sz w:val="32"/>
        </w:rPr>
      </w:pPr>
      <w:proofErr w:type="gramStart"/>
      <w:r w:rsidRPr="002548EA">
        <w:rPr>
          <w:rFonts w:ascii="Times New Roman" w:eastAsia="仿宋" w:hAnsi="Times New Roman" w:cs="Times New Roman"/>
          <w:sz w:val="32"/>
          <w:szCs w:val="32"/>
        </w:rPr>
        <w:t>本届服博会</w:t>
      </w:r>
      <w:proofErr w:type="gramEnd"/>
      <w:r w:rsidRPr="002548EA">
        <w:rPr>
          <w:rFonts w:ascii="Times New Roman" w:eastAsia="仿宋" w:hAnsi="Times New Roman" w:cs="Times New Roman"/>
          <w:sz w:val="32"/>
          <w:szCs w:val="32"/>
        </w:rPr>
        <w:t>将举办</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中国数字服务及服务外包技术产品交易展</w:t>
      </w:r>
      <w:r w:rsidRPr="002548EA">
        <w:rPr>
          <w:rFonts w:ascii="Times New Roman" w:eastAsia="仿宋" w:hAnsi="Times New Roman" w:cs="Times New Roman"/>
          <w:sz w:val="32"/>
          <w:szCs w:val="32"/>
        </w:rPr>
        <w:t>”</w:t>
      </w:r>
      <w:r w:rsidRPr="002548EA">
        <w:rPr>
          <w:rFonts w:ascii="Times New Roman" w:eastAsia="仿宋" w:hAnsi="Times New Roman" w:cs="Times New Roman"/>
          <w:sz w:val="32"/>
          <w:szCs w:val="32"/>
        </w:rPr>
        <w:t>（简称展览），集中宣传展示数字服务及服务外包新技术、新产品、新业态、新模式、新需求和产业发展升级的新成果，努力夯实交易功能，展览面积约</w:t>
      </w:r>
      <w:r w:rsidRPr="002548EA">
        <w:rPr>
          <w:rFonts w:ascii="Times New Roman" w:eastAsia="仿宋" w:hAnsi="Times New Roman" w:cs="Times New Roman"/>
          <w:sz w:val="32"/>
          <w:szCs w:val="32"/>
        </w:rPr>
        <w:t>10000</w:t>
      </w:r>
      <w:r w:rsidRPr="002548EA">
        <w:rPr>
          <w:rFonts w:ascii="Times New Roman" w:eastAsia="仿宋" w:hAnsi="Times New Roman" w:cs="Times New Roman"/>
          <w:sz w:val="32"/>
          <w:szCs w:val="32"/>
        </w:rPr>
        <w:t>平方米，具体规模根据实际招展情况确定。</w:t>
      </w:r>
    </w:p>
    <w:p w14:paraId="4F0213AF" w14:textId="77777777" w:rsidR="00333719" w:rsidRPr="002548EA" w:rsidRDefault="00333719" w:rsidP="00333719">
      <w:pPr>
        <w:spacing w:line="560" w:lineRule="exact"/>
        <w:ind w:firstLineChars="200" w:firstLine="640"/>
        <w:rPr>
          <w:rFonts w:ascii="Times New Roman" w:eastAsia="仿宋" w:hAnsi="Times New Roman" w:cs="Times New Roman"/>
          <w:sz w:val="32"/>
        </w:rPr>
      </w:pPr>
      <w:r w:rsidRPr="002548EA">
        <w:rPr>
          <w:rFonts w:ascii="Times New Roman" w:eastAsia="仿宋" w:hAnsi="Times New Roman" w:cs="Times New Roman"/>
          <w:bCs/>
          <w:sz w:val="32"/>
        </w:rPr>
        <w:t>展览将设置</w:t>
      </w:r>
      <w:r w:rsidRPr="002548EA">
        <w:rPr>
          <w:rFonts w:ascii="Times New Roman" w:eastAsia="仿宋" w:hAnsi="Times New Roman" w:cs="Times New Roman"/>
          <w:sz w:val="32"/>
        </w:rPr>
        <w:t>中心展区、湖北及武汉展区、综合展区、专题展区、</w:t>
      </w:r>
      <w:r w:rsidRPr="002548EA">
        <w:rPr>
          <w:rFonts w:ascii="Times New Roman" w:eastAsia="仿宋" w:hAnsi="Times New Roman" w:cs="Times New Roman"/>
          <w:sz w:val="32"/>
          <w:szCs w:val="32"/>
        </w:rPr>
        <w:t>产业集聚展区和活动及服务区等六大板块</w:t>
      </w:r>
      <w:r w:rsidRPr="002548EA">
        <w:rPr>
          <w:rFonts w:ascii="Times New Roman" w:eastAsia="仿宋" w:hAnsi="Times New Roman" w:cs="Times New Roman"/>
          <w:sz w:val="32"/>
        </w:rPr>
        <w:t>。</w:t>
      </w:r>
    </w:p>
    <w:p w14:paraId="1DBA03EE" w14:textId="77777777" w:rsidR="00333719" w:rsidRPr="002548EA" w:rsidRDefault="00333719" w:rsidP="00333719">
      <w:pPr>
        <w:snapToGrid w:val="0"/>
        <w:spacing w:line="560" w:lineRule="exact"/>
        <w:ind w:firstLineChars="200" w:firstLine="640"/>
        <w:rPr>
          <w:rFonts w:ascii="Times New Roman" w:eastAsia="仿宋" w:hAnsi="Times New Roman" w:cs="Times New Roman"/>
          <w:sz w:val="32"/>
          <w:szCs w:val="32"/>
        </w:rPr>
      </w:pPr>
    </w:p>
    <w:p w14:paraId="043595C2" w14:textId="77777777" w:rsidR="00333719" w:rsidRPr="002548EA" w:rsidRDefault="00333719" w:rsidP="00333719">
      <w:pPr>
        <w:snapToGrid w:val="0"/>
        <w:spacing w:line="520" w:lineRule="exact"/>
        <w:jc w:val="right"/>
        <w:rPr>
          <w:rFonts w:ascii="Times New Roman" w:eastAsia="仿宋" w:hAnsi="Times New Roman" w:cs="Times New Roman"/>
          <w:color w:val="000000" w:themeColor="text1"/>
          <w:sz w:val="24"/>
        </w:rPr>
      </w:pPr>
      <w:r w:rsidRPr="002548EA">
        <w:rPr>
          <w:rFonts w:ascii="Times New Roman" w:eastAsia="仿宋" w:hAnsi="Times New Roman" w:cs="Times New Roman"/>
          <w:color w:val="000000" w:themeColor="text1"/>
          <w:sz w:val="24"/>
        </w:rPr>
        <w:t>（注：大会安排以正式议程为准。）</w:t>
      </w:r>
    </w:p>
    <w:p w14:paraId="16BEF438" w14:textId="77777777" w:rsidR="00333719" w:rsidRPr="002548EA" w:rsidRDefault="00333719" w:rsidP="00333719">
      <w:pPr>
        <w:jc w:val="right"/>
        <w:rPr>
          <w:rFonts w:ascii="Times New Roman" w:eastAsia="仿宋" w:hAnsi="Times New Roman" w:cs="Times New Roman"/>
          <w:sz w:val="32"/>
          <w:szCs w:val="32"/>
        </w:rPr>
      </w:pPr>
    </w:p>
    <w:p w14:paraId="36ABB96C" w14:textId="77777777" w:rsidR="00333719" w:rsidRPr="002548EA" w:rsidRDefault="00333719" w:rsidP="00333719">
      <w:pPr>
        <w:jc w:val="right"/>
        <w:rPr>
          <w:rFonts w:ascii="Times New Roman" w:eastAsia="仿宋" w:hAnsi="Times New Roman" w:cs="Times New Roman"/>
          <w:sz w:val="32"/>
          <w:szCs w:val="32"/>
        </w:rPr>
      </w:pPr>
    </w:p>
    <w:p w14:paraId="74F53D19" w14:textId="77777777" w:rsidR="00333719" w:rsidRPr="002548EA" w:rsidRDefault="00333719" w:rsidP="00333719">
      <w:pPr>
        <w:jc w:val="right"/>
        <w:rPr>
          <w:rFonts w:ascii="Times New Roman" w:eastAsia="仿宋" w:hAnsi="Times New Roman" w:cs="Times New Roman"/>
          <w:sz w:val="32"/>
          <w:szCs w:val="32"/>
        </w:rPr>
      </w:pPr>
    </w:p>
    <w:p w14:paraId="7F35D240" w14:textId="77777777" w:rsidR="00333719" w:rsidRPr="002548EA" w:rsidRDefault="00333719" w:rsidP="00333719">
      <w:pPr>
        <w:jc w:val="right"/>
        <w:rPr>
          <w:rFonts w:ascii="Times New Roman" w:eastAsia="仿宋" w:hAnsi="Times New Roman" w:cs="Times New Roman"/>
          <w:sz w:val="32"/>
          <w:szCs w:val="32"/>
        </w:rPr>
      </w:pPr>
    </w:p>
    <w:p w14:paraId="4ECFF04A" w14:textId="77777777" w:rsidR="00333719" w:rsidRPr="002548EA" w:rsidRDefault="00333719" w:rsidP="00333719">
      <w:pPr>
        <w:jc w:val="right"/>
        <w:rPr>
          <w:rFonts w:ascii="Times New Roman" w:eastAsia="仿宋" w:hAnsi="Times New Roman" w:cs="Times New Roman"/>
          <w:sz w:val="32"/>
          <w:szCs w:val="32"/>
        </w:rPr>
      </w:pPr>
    </w:p>
    <w:p w14:paraId="1A421749" w14:textId="77777777" w:rsidR="00333719" w:rsidRPr="002548EA" w:rsidRDefault="00333719" w:rsidP="00333719">
      <w:pPr>
        <w:jc w:val="right"/>
        <w:rPr>
          <w:rFonts w:ascii="Times New Roman" w:eastAsia="仿宋" w:hAnsi="Times New Roman" w:cs="Times New Roman"/>
          <w:sz w:val="32"/>
          <w:szCs w:val="32"/>
        </w:rPr>
      </w:pPr>
    </w:p>
    <w:p w14:paraId="369CEA3F" w14:textId="77777777" w:rsidR="004F1EEF" w:rsidRDefault="004F1EEF"/>
    <w:sectPr w:rsidR="004F1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20C9" w14:textId="77777777" w:rsidR="007F2DCC" w:rsidRDefault="007F2DCC" w:rsidP="00333719">
      <w:r>
        <w:separator/>
      </w:r>
    </w:p>
  </w:endnote>
  <w:endnote w:type="continuationSeparator" w:id="0">
    <w:p w14:paraId="0255ADAE" w14:textId="77777777" w:rsidR="007F2DCC" w:rsidRDefault="007F2DCC" w:rsidP="0033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DE78" w14:textId="77777777" w:rsidR="007F2DCC" w:rsidRDefault="007F2DCC" w:rsidP="00333719">
      <w:r>
        <w:separator/>
      </w:r>
    </w:p>
  </w:footnote>
  <w:footnote w:type="continuationSeparator" w:id="0">
    <w:p w14:paraId="538F74D8" w14:textId="77777777" w:rsidR="007F2DCC" w:rsidRDefault="007F2DCC" w:rsidP="00333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3"/>
    <w:rsid w:val="00333719"/>
    <w:rsid w:val="004F1EEF"/>
    <w:rsid w:val="007F2DCC"/>
    <w:rsid w:val="00D2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F03DD-AEC9-4C40-A00D-11C8A3EC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7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3719"/>
    <w:rPr>
      <w:sz w:val="18"/>
      <w:szCs w:val="18"/>
    </w:rPr>
  </w:style>
  <w:style w:type="paragraph" w:styleId="a5">
    <w:name w:val="footer"/>
    <w:basedOn w:val="a"/>
    <w:link w:val="a6"/>
    <w:uiPriority w:val="99"/>
    <w:unhideWhenUsed/>
    <w:rsid w:val="00333719"/>
    <w:pPr>
      <w:tabs>
        <w:tab w:val="center" w:pos="4153"/>
        <w:tab w:val="right" w:pos="8306"/>
      </w:tabs>
      <w:snapToGrid w:val="0"/>
      <w:jc w:val="left"/>
    </w:pPr>
    <w:rPr>
      <w:sz w:val="18"/>
      <w:szCs w:val="18"/>
    </w:rPr>
  </w:style>
  <w:style w:type="character" w:customStyle="1" w:styleId="a6">
    <w:name w:val="页脚 字符"/>
    <w:basedOn w:val="a0"/>
    <w:link w:val="a5"/>
    <w:uiPriority w:val="99"/>
    <w:rsid w:val="00333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2021-08-24T09:49:00Z</dcterms:created>
  <dcterms:modified xsi:type="dcterms:W3CDTF">2021-08-24T09:49:00Z</dcterms:modified>
</cp:coreProperties>
</file>