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C7BC" w14:textId="77777777" w:rsidR="0022629E" w:rsidRPr="000741CD" w:rsidRDefault="000E7A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EastAsia" w:hAnsiTheme="minorEastAsia" w:cs="Helvetica"/>
          <w:b/>
          <w:color w:val="000000"/>
          <w:kern w:val="0"/>
          <w:sz w:val="36"/>
          <w:szCs w:val="30"/>
        </w:rPr>
      </w:pPr>
      <w:r w:rsidRPr="000741CD">
        <w:rPr>
          <w:rFonts w:asciiTheme="minorEastAsia" w:hAnsiTheme="minorEastAsia" w:cs="Courier" w:hint="eastAsia"/>
          <w:b/>
          <w:color w:val="000000"/>
          <w:kern w:val="0"/>
          <w:sz w:val="36"/>
          <w:szCs w:val="30"/>
        </w:rPr>
        <w:t>第十八</w:t>
      </w:r>
      <w:r w:rsidR="003261E3" w:rsidRPr="000741CD">
        <w:rPr>
          <w:rFonts w:asciiTheme="minorEastAsia" w:hAnsiTheme="minorEastAsia" w:cs="Courier" w:hint="eastAsia"/>
          <w:b/>
          <w:color w:val="000000"/>
          <w:kern w:val="0"/>
          <w:sz w:val="36"/>
          <w:szCs w:val="30"/>
        </w:rPr>
        <w:t>届全国投资促进机</w:t>
      </w:r>
      <w:r w:rsidR="003261E3" w:rsidRPr="000741CD">
        <w:rPr>
          <w:rFonts w:asciiTheme="minorEastAsia" w:hAnsiTheme="minorEastAsia" w:cs="Helvetica" w:hint="eastAsia"/>
          <w:b/>
          <w:color w:val="000000"/>
          <w:kern w:val="0"/>
          <w:sz w:val="36"/>
          <w:szCs w:val="30"/>
        </w:rPr>
        <w:t>构联席会议</w:t>
      </w:r>
    </w:p>
    <w:p w14:paraId="251B3D35" w14:textId="77777777" w:rsidR="0022629E" w:rsidRDefault="00E20D70" w:rsidP="00E20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/>
        <w:jc w:val="center"/>
        <w:rPr>
          <w:rFonts w:asciiTheme="minorEastAsia" w:hAnsiTheme="minorEastAsia" w:cs="Courier"/>
          <w:b/>
          <w:color w:val="000000"/>
          <w:kern w:val="0"/>
          <w:sz w:val="36"/>
          <w:szCs w:val="30"/>
        </w:rPr>
      </w:pPr>
      <w:r w:rsidRPr="00E20D70">
        <w:rPr>
          <w:rFonts w:asciiTheme="minorEastAsia" w:hAnsiTheme="minorEastAsia" w:cs="Courier" w:hint="eastAsia"/>
          <w:b/>
          <w:color w:val="000000"/>
          <w:kern w:val="0"/>
          <w:sz w:val="36"/>
          <w:szCs w:val="30"/>
        </w:rPr>
        <w:t>暨</w:t>
      </w:r>
      <w:r w:rsidR="003261E3" w:rsidRPr="00E20D70">
        <w:rPr>
          <w:rFonts w:asciiTheme="minorEastAsia" w:hAnsiTheme="minorEastAsia" w:cs="Courier" w:hint="eastAsia"/>
          <w:b/>
          <w:color w:val="000000"/>
          <w:kern w:val="0"/>
          <w:sz w:val="36"/>
          <w:szCs w:val="30"/>
        </w:rPr>
        <w:t>国际投资促进研讨会</w:t>
      </w:r>
    </w:p>
    <w:p w14:paraId="2107DFCA" w14:textId="77777777" w:rsidR="00E20D70" w:rsidRPr="00166B16" w:rsidRDefault="00E20D70" w:rsidP="00E20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Helvetica"/>
          <w:b/>
          <w:color w:val="000000"/>
          <w:kern w:val="0"/>
          <w:sz w:val="36"/>
          <w:szCs w:val="36"/>
        </w:rPr>
      </w:pPr>
    </w:p>
    <w:p w14:paraId="46211170" w14:textId="77777777" w:rsidR="0022629E" w:rsidRDefault="003261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时间：</w:t>
      </w:r>
      <w:r w:rsidR="000E7A12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年9月7 日</w:t>
      </w:r>
      <w:r w:rsidR="000B15D4">
        <w:rPr>
          <w:rFonts w:ascii="仿宋" w:eastAsia="仿宋" w:hAnsi="仿宋" w:hint="eastAsia"/>
          <w:sz w:val="32"/>
          <w:szCs w:val="32"/>
        </w:rPr>
        <w:t xml:space="preserve"> 09:30-11</w:t>
      </w:r>
      <w:r>
        <w:rPr>
          <w:rFonts w:ascii="仿宋" w:eastAsia="仿宋" w:hAnsi="仿宋" w:hint="eastAsia"/>
          <w:sz w:val="32"/>
          <w:szCs w:val="32"/>
        </w:rPr>
        <w:t>:</w:t>
      </w:r>
      <w:r w:rsidR="004E7AD6">
        <w:rPr>
          <w:rFonts w:ascii="仿宋" w:eastAsia="仿宋" w:hAnsi="仿宋"/>
          <w:sz w:val="32"/>
          <w:szCs w:val="32"/>
        </w:rPr>
        <w:t>2</w:t>
      </w:r>
      <w:r w:rsidR="001B6DC4">
        <w:rPr>
          <w:rFonts w:ascii="仿宋" w:eastAsia="仿宋" w:hAnsi="仿宋" w:hint="eastAsia"/>
          <w:sz w:val="32"/>
          <w:szCs w:val="32"/>
        </w:rPr>
        <w:t>5</w:t>
      </w:r>
    </w:p>
    <w:p w14:paraId="7DA6D358" w14:textId="77777777" w:rsidR="0022629E" w:rsidRDefault="003261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地点：</w:t>
      </w:r>
      <w:r>
        <w:rPr>
          <w:rFonts w:ascii="仿宋" w:eastAsia="仿宋" w:hAnsi="仿宋" w:hint="eastAsia"/>
          <w:sz w:val="32"/>
          <w:szCs w:val="32"/>
        </w:rPr>
        <w:t>福建 厦门国际会展中心 国际会议厅</w:t>
      </w:r>
    </w:p>
    <w:p w14:paraId="0406D920" w14:textId="77777777" w:rsidR="0022629E" w:rsidRDefault="003261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主办单位：</w:t>
      </w:r>
      <w:r>
        <w:rPr>
          <w:rFonts w:ascii="仿宋" w:eastAsia="仿宋" w:hAnsi="仿宋" w:hint="eastAsia"/>
          <w:sz w:val="32"/>
          <w:szCs w:val="32"/>
        </w:rPr>
        <w:t>中国国际投资促进会</w:t>
      </w:r>
    </w:p>
    <w:p w14:paraId="15C4415F" w14:textId="77777777" w:rsidR="0022629E" w:rsidRDefault="003261E3">
      <w:pPr>
        <w:ind w:left="1606" w:hangingChars="500" w:hanging="160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联合主办：</w:t>
      </w:r>
      <w:r>
        <w:rPr>
          <w:rFonts w:ascii="仿宋" w:eastAsia="仿宋" w:hAnsi="仿宋" w:hint="eastAsia"/>
          <w:sz w:val="32"/>
          <w:szCs w:val="32"/>
        </w:rPr>
        <w:t>联合国贸易发展会议、联合国工业发展组织、世界投资促进机构协会</w:t>
      </w:r>
    </w:p>
    <w:p w14:paraId="250C9B73" w14:textId="77777777" w:rsidR="0022629E" w:rsidRDefault="003261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承办单位：</w:t>
      </w:r>
      <w:r>
        <w:rPr>
          <w:rFonts w:ascii="仿宋" w:eastAsia="仿宋" w:hAnsi="仿宋" w:hint="eastAsia"/>
          <w:sz w:val="32"/>
          <w:szCs w:val="32"/>
        </w:rPr>
        <w:t>厦门市会议展览事务局</w:t>
      </w:r>
    </w:p>
    <w:p w14:paraId="6FB45E9F" w14:textId="77777777" w:rsidR="000E7A12" w:rsidRDefault="003261E3" w:rsidP="000E7A1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会议主题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759EDD6A" w14:textId="77777777" w:rsidR="000E7A12" w:rsidRDefault="000E7A12" w:rsidP="000E7A12">
      <w:pPr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“</w:t>
      </w:r>
      <w:r w:rsidR="00FA03A1">
        <w:rPr>
          <w:rFonts w:eastAsia="仿宋" w:hint="eastAsia"/>
          <w:sz w:val="32"/>
          <w:szCs w:val="32"/>
        </w:rPr>
        <w:t>加强国际投资促进</w:t>
      </w:r>
      <w:r w:rsidR="000B2ED7">
        <w:rPr>
          <w:rFonts w:eastAsia="仿宋" w:hint="eastAsia"/>
          <w:sz w:val="32"/>
          <w:szCs w:val="32"/>
        </w:rPr>
        <w:t>合作，助力</w:t>
      </w:r>
      <w:r w:rsidR="00FA03A1">
        <w:rPr>
          <w:rFonts w:eastAsia="仿宋" w:hint="eastAsia"/>
          <w:sz w:val="32"/>
          <w:szCs w:val="32"/>
        </w:rPr>
        <w:t>经济</w:t>
      </w:r>
      <w:r w:rsidR="000B2ED7">
        <w:rPr>
          <w:rFonts w:eastAsia="仿宋" w:hint="eastAsia"/>
          <w:sz w:val="32"/>
          <w:szCs w:val="32"/>
        </w:rPr>
        <w:t>实现稳步复苏</w:t>
      </w:r>
      <w:r w:rsidR="00FA03A1">
        <w:rPr>
          <w:rFonts w:eastAsia="仿宋" w:hint="eastAsia"/>
          <w:sz w:val="32"/>
          <w:szCs w:val="32"/>
        </w:rPr>
        <w:t>”</w:t>
      </w:r>
    </w:p>
    <w:p w14:paraId="6AA11BD3" w14:textId="77777777" w:rsidR="0022629E" w:rsidRPr="00297A6D" w:rsidRDefault="000B2ED7" w:rsidP="00297A6D">
      <w:pPr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--- </w:t>
      </w:r>
      <w:r>
        <w:rPr>
          <w:rFonts w:eastAsia="仿宋" w:hint="eastAsia"/>
          <w:sz w:val="32"/>
          <w:szCs w:val="32"/>
        </w:rPr>
        <w:t>跨国投资新趋势、新挑战、新机遇、新模式</w:t>
      </w:r>
    </w:p>
    <w:p w14:paraId="41B55248" w14:textId="77777777" w:rsidR="0022629E" w:rsidRDefault="003261E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会议议程</w:t>
      </w:r>
    </w:p>
    <w:p w14:paraId="64226BD2" w14:textId="77777777" w:rsidR="00A406F7" w:rsidRPr="00A406F7" w:rsidRDefault="00A406F7" w:rsidP="00A406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主持人：</w:t>
      </w:r>
      <w:r>
        <w:rPr>
          <w:rFonts w:ascii="仿宋" w:eastAsia="仿宋" w:hAnsi="仿宋" w:hint="eastAsia"/>
          <w:sz w:val="32"/>
          <w:szCs w:val="32"/>
        </w:rPr>
        <w:t>中国国际投资促进会常务副会长刘作章</w:t>
      </w:r>
    </w:p>
    <w:p w14:paraId="178F4510" w14:textId="77777777" w:rsidR="0022629E" w:rsidRDefault="003261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一、开幕式</w:t>
      </w:r>
    </w:p>
    <w:p w14:paraId="6E592E42" w14:textId="77777777" w:rsidR="0022629E" w:rsidRDefault="000B15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09:30-09:3</w:t>
      </w:r>
      <w:r w:rsidR="003261E3">
        <w:rPr>
          <w:rFonts w:ascii="仿宋" w:eastAsia="仿宋" w:hAnsi="仿宋" w:hint="eastAsia"/>
          <w:sz w:val="32"/>
          <w:szCs w:val="32"/>
        </w:rPr>
        <w:t>5 主持人介绍会议议程和重要嘉宾</w:t>
      </w:r>
    </w:p>
    <w:p w14:paraId="6E5083B3" w14:textId="77777777" w:rsidR="00613C18" w:rsidRDefault="000B15D4" w:rsidP="00E20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09:35-09:4</w:t>
      </w:r>
      <w:r w:rsidR="003261E3">
        <w:rPr>
          <w:rFonts w:ascii="仿宋" w:eastAsia="仿宋" w:hAnsi="仿宋" w:hint="eastAsia"/>
          <w:sz w:val="32"/>
          <w:szCs w:val="32"/>
        </w:rPr>
        <w:t>0</w:t>
      </w:r>
      <w:r w:rsidR="00E20D70">
        <w:rPr>
          <w:rFonts w:ascii="仿宋" w:eastAsia="仿宋" w:hAnsi="仿宋" w:hint="eastAsia"/>
          <w:sz w:val="32"/>
          <w:szCs w:val="32"/>
        </w:rPr>
        <w:t xml:space="preserve"> </w:t>
      </w:r>
      <w:r w:rsidR="00C949B9">
        <w:rPr>
          <w:rFonts w:ascii="仿宋" w:eastAsia="仿宋" w:hAnsi="仿宋" w:hint="eastAsia"/>
          <w:sz w:val="32"/>
          <w:szCs w:val="32"/>
        </w:rPr>
        <w:t>商务部王受文副部长视频致辞</w:t>
      </w:r>
    </w:p>
    <w:p w14:paraId="21D94F42" w14:textId="77777777" w:rsidR="00E20D70" w:rsidRDefault="00F25630" w:rsidP="00E20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09:40-09:45</w:t>
      </w:r>
      <w:r w:rsidR="00E20D70">
        <w:rPr>
          <w:rFonts w:ascii="仿宋" w:eastAsia="仿宋" w:hAnsi="仿宋" w:hint="eastAsia"/>
          <w:sz w:val="32"/>
          <w:szCs w:val="32"/>
        </w:rPr>
        <w:t xml:space="preserve"> 中国国际投资促进会会长马秀红致辞</w:t>
      </w:r>
    </w:p>
    <w:p w14:paraId="28C259BD" w14:textId="77777777" w:rsidR="00E20D70" w:rsidRDefault="00E20D70" w:rsidP="00E20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09:4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 xml:space="preserve">-09:50 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奥地利前总理克里斯蒂安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•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科恩</w:t>
      </w:r>
      <w:r>
        <w:rPr>
          <w:rFonts w:ascii="仿宋" w:eastAsia="仿宋" w:hAnsi="仿宋" w:cs="仿宋" w:hint="eastAsia"/>
          <w:sz w:val="32"/>
          <w:szCs w:val="32"/>
        </w:rPr>
        <w:t>视频</w:t>
      </w:r>
      <w:r w:rsidR="00C949B9">
        <w:rPr>
          <w:rFonts w:ascii="仿宋" w:eastAsia="仿宋" w:hAnsi="仿宋" w:hint="eastAsia"/>
          <w:sz w:val="32"/>
          <w:szCs w:val="32"/>
        </w:rPr>
        <w:t>致辞</w:t>
      </w:r>
    </w:p>
    <w:p w14:paraId="42F97B6E" w14:textId="77777777" w:rsidR="0022629E" w:rsidRDefault="00E936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09:50-09:55</w:t>
      </w:r>
      <w:r w:rsidR="00E20D70">
        <w:rPr>
          <w:rFonts w:ascii="仿宋" w:eastAsia="仿宋" w:hAnsi="仿宋" w:hint="eastAsia"/>
          <w:sz w:val="32"/>
          <w:szCs w:val="32"/>
        </w:rPr>
        <w:t xml:space="preserve"> </w:t>
      </w:r>
      <w:r w:rsidR="003261E3">
        <w:rPr>
          <w:rFonts w:ascii="仿宋" w:eastAsia="仿宋" w:hAnsi="仿宋" w:hint="eastAsia"/>
          <w:sz w:val="32"/>
          <w:szCs w:val="32"/>
        </w:rPr>
        <w:t>厦门市人民政府</w:t>
      </w:r>
      <w:r w:rsidR="002F2021">
        <w:rPr>
          <w:rFonts w:ascii="仿宋" w:eastAsia="仿宋" w:hAnsi="仿宋" w:hint="eastAsia"/>
          <w:sz w:val="32"/>
          <w:szCs w:val="32"/>
        </w:rPr>
        <w:t>领导</w:t>
      </w:r>
      <w:r w:rsidR="003261E3">
        <w:rPr>
          <w:rFonts w:ascii="仿宋" w:eastAsia="仿宋" w:hAnsi="仿宋" w:hint="eastAsia"/>
          <w:sz w:val="32"/>
          <w:szCs w:val="32"/>
        </w:rPr>
        <w:t>致辞</w:t>
      </w:r>
    </w:p>
    <w:p w14:paraId="780107A5" w14:textId="77777777" w:rsidR="00E20D70" w:rsidRDefault="00E20D70" w:rsidP="00E20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二、专题演讲</w:t>
      </w:r>
    </w:p>
    <w:p w14:paraId="5A8F393B" w14:textId="77777777" w:rsidR="00E20D70" w:rsidRDefault="00E16160" w:rsidP="00E20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09:55</w:t>
      </w:r>
      <w:r w:rsidR="000B15D4">
        <w:rPr>
          <w:rFonts w:ascii="仿宋" w:eastAsia="仿宋" w:hAnsi="仿宋" w:hint="eastAsia"/>
          <w:sz w:val="32"/>
          <w:szCs w:val="32"/>
        </w:rPr>
        <w:t>-10</w:t>
      </w:r>
      <w:r w:rsidR="003261E3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05</w:t>
      </w:r>
      <w:r w:rsidR="00E20D70">
        <w:rPr>
          <w:rFonts w:ascii="仿宋" w:eastAsia="仿宋" w:hAnsi="仿宋" w:hint="eastAsia"/>
          <w:sz w:val="32"/>
          <w:szCs w:val="32"/>
        </w:rPr>
        <w:t xml:space="preserve"> 国家发展和改革委员会学术委员会</w:t>
      </w:r>
      <w:r w:rsidR="00766E07">
        <w:rPr>
          <w:rFonts w:ascii="仿宋" w:eastAsia="仿宋" w:hAnsi="仿宋" w:hint="eastAsia"/>
          <w:sz w:val="32"/>
          <w:szCs w:val="32"/>
        </w:rPr>
        <w:t>原</w:t>
      </w:r>
      <w:r w:rsidR="00E20D70">
        <w:rPr>
          <w:rFonts w:ascii="仿宋" w:eastAsia="仿宋" w:hAnsi="仿宋" w:hint="eastAsia"/>
          <w:sz w:val="32"/>
          <w:szCs w:val="32"/>
        </w:rPr>
        <w:t>秘书长</w:t>
      </w:r>
    </w:p>
    <w:p w14:paraId="439362AD" w14:textId="77777777" w:rsidR="00F7509D" w:rsidRPr="005C34F6" w:rsidRDefault="00E20D70" w:rsidP="00E20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    张燕生主旨演讲</w:t>
      </w:r>
    </w:p>
    <w:p w14:paraId="083D6350" w14:textId="77777777" w:rsidR="00F7509D" w:rsidRPr="00BC2A45" w:rsidRDefault="00E16160" w:rsidP="00F750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10:05-10:15</w:t>
      </w:r>
      <w:r w:rsidR="00F7509D">
        <w:rPr>
          <w:rFonts w:ascii="仿宋" w:eastAsia="仿宋" w:hAnsi="仿宋" w:hint="eastAsia"/>
          <w:sz w:val="32"/>
          <w:szCs w:val="32"/>
        </w:rPr>
        <w:t xml:space="preserve"> 联合国贸易与发展会议投资与企业司司长 </w:t>
      </w:r>
    </w:p>
    <w:p w14:paraId="3617AD15" w14:textId="77777777" w:rsidR="00BC2A45" w:rsidRDefault="00F7509D" w:rsidP="00F750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500" w:left="1050"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詹晓宁</w:t>
      </w:r>
      <w:r w:rsidR="00F20335">
        <w:rPr>
          <w:rFonts w:ascii="仿宋" w:eastAsia="仿宋" w:hAnsi="仿宋" w:cs="仿宋" w:hint="eastAsia"/>
          <w:sz w:val="32"/>
          <w:szCs w:val="32"/>
        </w:rPr>
        <w:t>视频</w:t>
      </w:r>
      <w:r w:rsidR="00E20D70">
        <w:rPr>
          <w:rFonts w:ascii="仿宋" w:eastAsia="仿宋" w:hAnsi="仿宋" w:hint="eastAsia"/>
          <w:sz w:val="32"/>
          <w:szCs w:val="32"/>
        </w:rPr>
        <w:t>演讲</w:t>
      </w:r>
    </w:p>
    <w:p w14:paraId="4557E13C" w14:textId="77777777" w:rsidR="0022629E" w:rsidRPr="00297A6D" w:rsidRDefault="00E16160" w:rsidP="00297A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10:15-10:25</w:t>
      </w:r>
      <w:r w:rsidR="00E20D70">
        <w:rPr>
          <w:rFonts w:ascii="仿宋" w:eastAsia="仿宋" w:hAnsi="仿宋" w:hint="eastAsia"/>
          <w:sz w:val="32"/>
          <w:szCs w:val="32"/>
        </w:rPr>
        <w:t xml:space="preserve"> 商务部外资司</w:t>
      </w:r>
      <w:proofErr w:type="gramStart"/>
      <w:r w:rsidR="00B323C1">
        <w:rPr>
          <w:rFonts w:ascii="仿宋" w:eastAsia="仿宋" w:hAnsi="仿宋" w:hint="eastAsia"/>
          <w:sz w:val="32"/>
          <w:szCs w:val="32"/>
        </w:rPr>
        <w:t>朱冰副</w:t>
      </w:r>
      <w:proofErr w:type="gramEnd"/>
      <w:r w:rsidR="00B323C1">
        <w:rPr>
          <w:rFonts w:ascii="仿宋" w:eastAsia="仿宋" w:hAnsi="仿宋" w:hint="eastAsia"/>
          <w:sz w:val="32"/>
          <w:szCs w:val="32"/>
        </w:rPr>
        <w:t>司长</w:t>
      </w:r>
      <w:r w:rsidR="00E20D70">
        <w:rPr>
          <w:rFonts w:ascii="仿宋" w:eastAsia="仿宋" w:hAnsi="仿宋" w:hint="eastAsia"/>
          <w:sz w:val="32"/>
          <w:szCs w:val="32"/>
        </w:rPr>
        <w:t>主旨演讲</w:t>
      </w:r>
    </w:p>
    <w:p w14:paraId="57689622" w14:textId="77777777" w:rsidR="00E20D70" w:rsidRDefault="00AA1BA6" w:rsidP="00E20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3261E3">
        <w:rPr>
          <w:rFonts w:ascii="仿宋" w:eastAsia="仿宋" w:hAnsi="仿宋" w:hint="eastAsia"/>
          <w:sz w:val="32"/>
          <w:szCs w:val="32"/>
        </w:rPr>
        <w:t>:</w:t>
      </w:r>
      <w:r w:rsidR="00E16160">
        <w:rPr>
          <w:rFonts w:ascii="仿宋" w:eastAsia="仿宋" w:hAnsi="仿宋" w:hint="eastAsia"/>
          <w:sz w:val="32"/>
          <w:szCs w:val="32"/>
        </w:rPr>
        <w:t>25-10:35</w:t>
      </w:r>
      <w:r w:rsidR="00E20D70">
        <w:rPr>
          <w:rFonts w:ascii="仿宋" w:eastAsia="仿宋" w:hAnsi="仿宋" w:hint="eastAsia"/>
          <w:sz w:val="32"/>
          <w:szCs w:val="32"/>
        </w:rPr>
        <w:t xml:space="preserve"> 联合国工业发展组织执行干事及</w:t>
      </w:r>
      <w:r w:rsidR="00E20D70" w:rsidRPr="00257EFD">
        <w:rPr>
          <w:rFonts w:ascii="仿宋" w:eastAsia="仿宋" w:hAnsi="仿宋" w:hint="eastAsia"/>
          <w:sz w:val="32"/>
          <w:szCs w:val="32"/>
        </w:rPr>
        <w:t>数字技术农</w:t>
      </w:r>
    </w:p>
    <w:p w14:paraId="6254804C" w14:textId="77777777" w:rsidR="00E20D70" w:rsidRDefault="00E20D70" w:rsidP="00E20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257EFD">
        <w:rPr>
          <w:rFonts w:ascii="仿宋" w:eastAsia="仿宋" w:hAnsi="仿宋" w:hint="eastAsia"/>
          <w:sz w:val="32"/>
          <w:szCs w:val="32"/>
        </w:rPr>
        <w:t>业总司长伯纳德·卡尔扎德拉·萨尔门多</w:t>
      </w:r>
      <w:r>
        <w:rPr>
          <w:rFonts w:ascii="仿宋" w:eastAsia="仿宋" w:hAnsi="仿宋" w:hint="eastAsia"/>
          <w:sz w:val="32"/>
          <w:szCs w:val="32"/>
        </w:rPr>
        <w:t>视频演讲</w:t>
      </w:r>
    </w:p>
    <w:p w14:paraId="5ECADDAA" w14:textId="77777777" w:rsidR="0022629E" w:rsidRDefault="00E161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10:35-10:45</w:t>
      </w:r>
      <w:r w:rsidR="00613C18">
        <w:rPr>
          <w:rFonts w:ascii="仿宋" w:eastAsia="仿宋" w:hAnsi="仿宋"/>
          <w:sz w:val="32"/>
          <w:szCs w:val="32"/>
        </w:rPr>
        <w:t xml:space="preserve"> </w:t>
      </w:r>
      <w:r w:rsidR="00613C18">
        <w:rPr>
          <w:rFonts w:ascii="仿宋" w:eastAsia="仿宋" w:hAnsi="仿宋" w:hint="eastAsia"/>
          <w:sz w:val="32"/>
          <w:szCs w:val="32"/>
        </w:rPr>
        <w:t>艾默生副总裁李洁演讲</w:t>
      </w:r>
    </w:p>
    <w:p w14:paraId="27A6BED7" w14:textId="77777777" w:rsidR="00E20D70" w:rsidRDefault="00E161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10:45</w:t>
      </w:r>
      <w:r w:rsidR="003261E3">
        <w:rPr>
          <w:rFonts w:ascii="仿宋" w:eastAsia="仿宋" w:hAnsi="仿宋" w:hint="eastAsia"/>
          <w:sz w:val="32"/>
          <w:szCs w:val="32"/>
        </w:rPr>
        <w:t>-1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:55</w:t>
      </w:r>
      <w:r w:rsidR="00E20D70">
        <w:rPr>
          <w:rFonts w:ascii="仿宋" w:eastAsia="仿宋" w:hAnsi="仿宋" w:hint="eastAsia"/>
          <w:sz w:val="32"/>
          <w:szCs w:val="32"/>
        </w:rPr>
        <w:t xml:space="preserve"> 世界投资促进机构协会CEO博斯扬</w:t>
      </w:r>
      <w:r w:rsidR="00E20D70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="00E20D70">
        <w:rPr>
          <w:rFonts w:ascii="仿宋" w:eastAsia="仿宋" w:hAnsi="仿宋" w:cs="仿宋" w:hint="eastAsia"/>
          <w:sz w:val="32"/>
          <w:szCs w:val="32"/>
        </w:rPr>
        <w:t>斯卡拉尔</w:t>
      </w:r>
    </w:p>
    <w:p w14:paraId="42F41027" w14:textId="77777777" w:rsidR="0022629E" w:rsidRDefault="00E20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视频</w:t>
      </w:r>
      <w:r>
        <w:rPr>
          <w:rFonts w:ascii="仿宋" w:eastAsia="仿宋" w:hAnsi="仿宋" w:hint="eastAsia"/>
          <w:sz w:val="32"/>
          <w:szCs w:val="32"/>
        </w:rPr>
        <w:t>演讲</w:t>
      </w:r>
    </w:p>
    <w:p w14:paraId="281C7E0A" w14:textId="77777777" w:rsidR="0022629E" w:rsidRDefault="003261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E16160">
        <w:rPr>
          <w:rFonts w:ascii="仿宋" w:eastAsia="仿宋" w:hAnsi="仿宋"/>
          <w:sz w:val="32"/>
          <w:szCs w:val="32"/>
        </w:rPr>
        <w:t>0</w:t>
      </w:r>
      <w:r w:rsidR="00E16160">
        <w:rPr>
          <w:rFonts w:ascii="仿宋" w:eastAsia="仿宋" w:hAnsi="仿宋" w:hint="eastAsia"/>
          <w:sz w:val="32"/>
          <w:szCs w:val="32"/>
        </w:rPr>
        <w:t>:55-11:05</w:t>
      </w:r>
      <w:r w:rsidR="00613C18">
        <w:rPr>
          <w:rFonts w:ascii="仿宋" w:eastAsia="仿宋" w:hAnsi="仿宋"/>
          <w:sz w:val="32"/>
          <w:szCs w:val="32"/>
        </w:rPr>
        <w:t xml:space="preserve"> </w:t>
      </w:r>
      <w:r w:rsidR="00613C18">
        <w:rPr>
          <w:rFonts w:ascii="仿宋" w:eastAsia="仿宋" w:hAnsi="仿宋" w:hint="eastAsia"/>
          <w:sz w:val="32"/>
          <w:szCs w:val="32"/>
        </w:rPr>
        <w:t>东丽（</w:t>
      </w:r>
      <w:r w:rsidR="00613C18">
        <w:rPr>
          <w:rFonts w:ascii="仿宋" w:eastAsia="仿宋" w:hAnsi="仿宋"/>
          <w:sz w:val="32"/>
          <w:szCs w:val="32"/>
        </w:rPr>
        <w:t>中国</w:t>
      </w:r>
      <w:r w:rsidR="00613C18">
        <w:rPr>
          <w:rFonts w:ascii="仿宋" w:eastAsia="仿宋" w:hAnsi="仿宋" w:hint="eastAsia"/>
          <w:sz w:val="32"/>
          <w:szCs w:val="32"/>
        </w:rPr>
        <w:t>）投资</w:t>
      </w:r>
      <w:r w:rsidR="00613C18">
        <w:rPr>
          <w:rFonts w:ascii="仿宋" w:eastAsia="仿宋" w:hAnsi="仿宋"/>
          <w:sz w:val="32"/>
          <w:szCs w:val="32"/>
        </w:rPr>
        <w:t>有限</w:t>
      </w:r>
      <w:r w:rsidR="00613C18">
        <w:rPr>
          <w:rFonts w:ascii="仿宋" w:eastAsia="仿宋" w:hAnsi="仿宋" w:hint="eastAsia"/>
          <w:sz w:val="32"/>
          <w:szCs w:val="32"/>
        </w:rPr>
        <w:t>公司董事、</w:t>
      </w:r>
      <w:r w:rsidR="00613C18">
        <w:rPr>
          <w:rFonts w:ascii="仿宋" w:eastAsia="仿宋" w:hAnsi="仿宋"/>
          <w:sz w:val="32"/>
          <w:szCs w:val="32"/>
        </w:rPr>
        <w:t>副总经理</w:t>
      </w:r>
      <w:r w:rsidR="00613C18">
        <w:rPr>
          <w:rFonts w:ascii="仿宋" w:eastAsia="仿宋" w:hAnsi="仿宋" w:hint="eastAsia"/>
          <w:sz w:val="32"/>
          <w:szCs w:val="32"/>
        </w:rPr>
        <w:t>高志文演讲</w:t>
      </w:r>
    </w:p>
    <w:p w14:paraId="681BFF40" w14:textId="77777777" w:rsidR="0022629E" w:rsidRDefault="00E161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11:05-11:15</w:t>
      </w:r>
      <w:r w:rsidR="00613C18">
        <w:rPr>
          <w:rFonts w:ascii="仿宋" w:eastAsia="仿宋" w:hAnsi="仿宋"/>
          <w:sz w:val="32"/>
          <w:szCs w:val="32"/>
        </w:rPr>
        <w:t xml:space="preserve"> </w:t>
      </w:r>
      <w:r w:rsidR="00613C18">
        <w:rPr>
          <w:rFonts w:ascii="仿宋" w:eastAsia="仿宋" w:hAnsi="仿宋" w:hint="eastAsia"/>
          <w:sz w:val="32"/>
          <w:szCs w:val="32"/>
        </w:rPr>
        <w:t>洋浦国际投资咨询有限公司董事长武川演讲</w:t>
      </w:r>
    </w:p>
    <w:p w14:paraId="151C2E3E" w14:textId="77777777" w:rsidR="0022629E" w:rsidRDefault="003261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三、签约仪式</w:t>
      </w:r>
      <w:r w:rsidR="0087011B">
        <w:rPr>
          <w:rFonts w:ascii="仿宋" w:eastAsia="仿宋" w:hAnsi="仿宋" w:hint="eastAsia"/>
          <w:b/>
          <w:sz w:val="32"/>
          <w:szCs w:val="32"/>
        </w:rPr>
        <w:t>/</w:t>
      </w:r>
      <w:r>
        <w:rPr>
          <w:rFonts w:ascii="仿宋" w:eastAsia="仿宋" w:hAnsi="仿宋" w:hint="eastAsia"/>
          <w:b/>
          <w:sz w:val="32"/>
          <w:szCs w:val="32"/>
        </w:rPr>
        <w:t>颁奖仪式</w:t>
      </w:r>
    </w:p>
    <w:p w14:paraId="7526BAE4" w14:textId="77777777" w:rsidR="0022629E" w:rsidRDefault="00E161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11:</w:t>
      </w:r>
      <w:r w:rsidR="00613C18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5</w:t>
      </w:r>
      <w:r w:rsidR="00672203">
        <w:rPr>
          <w:rFonts w:ascii="仿宋" w:eastAsia="仿宋" w:hAnsi="仿宋" w:hint="eastAsia"/>
          <w:sz w:val="32"/>
          <w:szCs w:val="32"/>
        </w:rPr>
        <w:t>-11:20</w:t>
      </w:r>
      <w:r w:rsidR="003261E3">
        <w:rPr>
          <w:rFonts w:ascii="仿宋" w:eastAsia="仿宋" w:hAnsi="仿宋" w:hint="eastAsia"/>
          <w:sz w:val="32"/>
          <w:szCs w:val="32"/>
        </w:rPr>
        <w:t xml:space="preserve"> 中国国际投资促进会与</w:t>
      </w:r>
      <w:r w:rsidR="00BA6219">
        <w:rPr>
          <w:rFonts w:ascii="仿宋" w:eastAsia="仿宋" w:hAnsi="仿宋" w:hint="eastAsia"/>
          <w:sz w:val="32"/>
          <w:szCs w:val="32"/>
        </w:rPr>
        <w:t>洋浦国际</w:t>
      </w:r>
      <w:r w:rsidR="00550EB9">
        <w:rPr>
          <w:rFonts w:ascii="仿宋" w:eastAsia="仿宋" w:hAnsi="仿宋" w:hint="eastAsia"/>
          <w:sz w:val="32"/>
          <w:szCs w:val="32"/>
        </w:rPr>
        <w:t>投资咨询有限公司</w:t>
      </w:r>
      <w:r w:rsidR="003261E3">
        <w:rPr>
          <w:rFonts w:ascii="仿宋" w:eastAsia="仿宋" w:hAnsi="仿宋" w:hint="eastAsia"/>
          <w:sz w:val="32"/>
          <w:szCs w:val="32"/>
        </w:rPr>
        <w:t>签署战略合作协议</w:t>
      </w:r>
    </w:p>
    <w:p w14:paraId="69DCA9C6" w14:textId="77777777" w:rsidR="00F20335" w:rsidRDefault="00672203" w:rsidP="00F203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11:20</w:t>
      </w:r>
      <w:r w:rsidR="0087011B">
        <w:rPr>
          <w:rFonts w:ascii="仿宋" w:eastAsia="仿宋" w:hAnsi="仿宋" w:hint="eastAsia"/>
          <w:sz w:val="32"/>
          <w:szCs w:val="32"/>
        </w:rPr>
        <w:t>-11</w:t>
      </w:r>
      <w:r w:rsidR="003261E3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25</w:t>
      </w:r>
      <w:r w:rsidR="00F20335">
        <w:rPr>
          <w:rFonts w:ascii="仿宋" w:eastAsia="仿宋" w:hAnsi="仿宋" w:hint="eastAsia"/>
          <w:sz w:val="32"/>
          <w:szCs w:val="32"/>
        </w:rPr>
        <w:t xml:space="preserve"> 颁发“杰出投资促进机构”、“杰出投资促进项</w:t>
      </w:r>
    </w:p>
    <w:p w14:paraId="5169EEF7" w14:textId="77777777" w:rsidR="0087011B" w:rsidRDefault="00F20335" w:rsidP="00F203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</w:t>
      </w:r>
      <w:proofErr w:type="gramStart"/>
      <w:r>
        <w:rPr>
          <w:rFonts w:ascii="仿宋" w:eastAsia="仿宋" w:hAnsi="仿宋" w:hint="eastAsia"/>
          <w:sz w:val="32"/>
          <w:szCs w:val="32"/>
        </w:rPr>
        <w:t>”</w:t>
      </w:r>
      <w:proofErr w:type="gramEnd"/>
      <w:r>
        <w:rPr>
          <w:rFonts w:ascii="仿宋" w:eastAsia="仿宋" w:hAnsi="仿宋" w:hint="eastAsia"/>
          <w:sz w:val="32"/>
          <w:szCs w:val="32"/>
        </w:rPr>
        <w:t>奖项</w:t>
      </w:r>
    </w:p>
    <w:p w14:paraId="680151FE" w14:textId="77777777" w:rsidR="00F20335" w:rsidRDefault="00672203" w:rsidP="00F203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11:25</w:t>
      </w:r>
      <w:r w:rsidR="00F20335">
        <w:rPr>
          <w:rFonts w:ascii="仿宋" w:eastAsia="仿宋" w:hAnsi="仿宋" w:hint="eastAsia"/>
          <w:sz w:val="32"/>
          <w:szCs w:val="32"/>
        </w:rPr>
        <w:t xml:space="preserve">       会议结束</w:t>
      </w:r>
    </w:p>
    <w:p w14:paraId="15B37C6E" w14:textId="77777777" w:rsidR="0022629E" w:rsidRDefault="002262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sectPr w:rsidR="0022629E" w:rsidSect="00AA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0E56" w14:textId="77777777" w:rsidR="00BC2A45" w:rsidRDefault="00BC2A45" w:rsidP="000E7A12">
      <w:r>
        <w:separator/>
      </w:r>
    </w:p>
  </w:endnote>
  <w:endnote w:type="continuationSeparator" w:id="0">
    <w:p w14:paraId="1FCD1362" w14:textId="77777777" w:rsidR="00BC2A45" w:rsidRDefault="00BC2A45" w:rsidP="000E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44CE" w14:textId="77777777" w:rsidR="00BC2A45" w:rsidRDefault="00BC2A45" w:rsidP="000E7A12">
      <w:r>
        <w:separator/>
      </w:r>
    </w:p>
  </w:footnote>
  <w:footnote w:type="continuationSeparator" w:id="0">
    <w:p w14:paraId="72179C24" w14:textId="77777777" w:rsidR="00BC2A45" w:rsidRDefault="00BC2A45" w:rsidP="000E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35"/>
    <w:rsid w:val="00001B62"/>
    <w:rsid w:val="000116CE"/>
    <w:rsid w:val="00023D85"/>
    <w:rsid w:val="00025C90"/>
    <w:rsid w:val="0003767C"/>
    <w:rsid w:val="0005454F"/>
    <w:rsid w:val="000617CE"/>
    <w:rsid w:val="000741CD"/>
    <w:rsid w:val="00083EE3"/>
    <w:rsid w:val="000A0F79"/>
    <w:rsid w:val="000A7779"/>
    <w:rsid w:val="000B15D4"/>
    <w:rsid w:val="000B282D"/>
    <w:rsid w:val="000B2ED7"/>
    <w:rsid w:val="000B489A"/>
    <w:rsid w:val="000D108F"/>
    <w:rsid w:val="000D3340"/>
    <w:rsid w:val="000E7A12"/>
    <w:rsid w:val="000F15CD"/>
    <w:rsid w:val="000F1DA5"/>
    <w:rsid w:val="000F61BA"/>
    <w:rsid w:val="00100B0A"/>
    <w:rsid w:val="001046E6"/>
    <w:rsid w:val="00111995"/>
    <w:rsid w:val="00112C53"/>
    <w:rsid w:val="00112FB6"/>
    <w:rsid w:val="001154D6"/>
    <w:rsid w:val="00124789"/>
    <w:rsid w:val="00131EF9"/>
    <w:rsid w:val="0013274C"/>
    <w:rsid w:val="0013482E"/>
    <w:rsid w:val="0013483C"/>
    <w:rsid w:val="00134B12"/>
    <w:rsid w:val="0014392E"/>
    <w:rsid w:val="0015377D"/>
    <w:rsid w:val="00155B7F"/>
    <w:rsid w:val="0016360A"/>
    <w:rsid w:val="00166B16"/>
    <w:rsid w:val="00167922"/>
    <w:rsid w:val="00181A96"/>
    <w:rsid w:val="00183DA9"/>
    <w:rsid w:val="00191469"/>
    <w:rsid w:val="001B6DC4"/>
    <w:rsid w:val="001B76C7"/>
    <w:rsid w:val="001C080F"/>
    <w:rsid w:val="001E21C6"/>
    <w:rsid w:val="001F0BEC"/>
    <w:rsid w:val="00200A59"/>
    <w:rsid w:val="00207523"/>
    <w:rsid w:val="0022629E"/>
    <w:rsid w:val="00233275"/>
    <w:rsid w:val="00234E3D"/>
    <w:rsid w:val="002553AC"/>
    <w:rsid w:val="00257C84"/>
    <w:rsid w:val="00257EFD"/>
    <w:rsid w:val="00281B3A"/>
    <w:rsid w:val="00292DF6"/>
    <w:rsid w:val="002966ED"/>
    <w:rsid w:val="00297A6D"/>
    <w:rsid w:val="002B072E"/>
    <w:rsid w:val="002B0A7E"/>
    <w:rsid w:val="002B5AE1"/>
    <w:rsid w:val="002E0A7E"/>
    <w:rsid w:val="002F2021"/>
    <w:rsid w:val="003077D7"/>
    <w:rsid w:val="00313C84"/>
    <w:rsid w:val="00316E01"/>
    <w:rsid w:val="00323999"/>
    <w:rsid w:val="003261E3"/>
    <w:rsid w:val="00336F5F"/>
    <w:rsid w:val="00342833"/>
    <w:rsid w:val="00352075"/>
    <w:rsid w:val="003921E0"/>
    <w:rsid w:val="00393978"/>
    <w:rsid w:val="003A2265"/>
    <w:rsid w:val="003A35F1"/>
    <w:rsid w:val="003A3E47"/>
    <w:rsid w:val="003B578B"/>
    <w:rsid w:val="003C1896"/>
    <w:rsid w:val="003C6920"/>
    <w:rsid w:val="003D333F"/>
    <w:rsid w:val="003E5F8D"/>
    <w:rsid w:val="003E62F9"/>
    <w:rsid w:val="00407448"/>
    <w:rsid w:val="00432EB8"/>
    <w:rsid w:val="004403EB"/>
    <w:rsid w:val="00447A72"/>
    <w:rsid w:val="00450F40"/>
    <w:rsid w:val="004518A0"/>
    <w:rsid w:val="00451FAA"/>
    <w:rsid w:val="00456356"/>
    <w:rsid w:val="004654B1"/>
    <w:rsid w:val="00467A33"/>
    <w:rsid w:val="0047351D"/>
    <w:rsid w:val="004914FE"/>
    <w:rsid w:val="004A3305"/>
    <w:rsid w:val="004B0735"/>
    <w:rsid w:val="004B1130"/>
    <w:rsid w:val="004B257D"/>
    <w:rsid w:val="004D5DE9"/>
    <w:rsid w:val="004E22E2"/>
    <w:rsid w:val="004E7AD6"/>
    <w:rsid w:val="00507309"/>
    <w:rsid w:val="00511572"/>
    <w:rsid w:val="00517E14"/>
    <w:rsid w:val="00550EB9"/>
    <w:rsid w:val="00551061"/>
    <w:rsid w:val="005553D5"/>
    <w:rsid w:val="0056130A"/>
    <w:rsid w:val="00565012"/>
    <w:rsid w:val="00571F80"/>
    <w:rsid w:val="0057649D"/>
    <w:rsid w:val="005973A6"/>
    <w:rsid w:val="005B02DE"/>
    <w:rsid w:val="005C34F6"/>
    <w:rsid w:val="005D03CA"/>
    <w:rsid w:val="005D1D72"/>
    <w:rsid w:val="005D2C04"/>
    <w:rsid w:val="005D6271"/>
    <w:rsid w:val="00613C18"/>
    <w:rsid w:val="006242F3"/>
    <w:rsid w:val="00635B4E"/>
    <w:rsid w:val="00636E85"/>
    <w:rsid w:val="00637B5E"/>
    <w:rsid w:val="006406F0"/>
    <w:rsid w:val="00642C35"/>
    <w:rsid w:val="00645E97"/>
    <w:rsid w:val="006641E2"/>
    <w:rsid w:val="006664CD"/>
    <w:rsid w:val="006716C0"/>
    <w:rsid w:val="00671836"/>
    <w:rsid w:val="00672203"/>
    <w:rsid w:val="0067541E"/>
    <w:rsid w:val="00686910"/>
    <w:rsid w:val="00693E3D"/>
    <w:rsid w:val="006B4370"/>
    <w:rsid w:val="006E27A1"/>
    <w:rsid w:val="0073115C"/>
    <w:rsid w:val="007466AD"/>
    <w:rsid w:val="00766E07"/>
    <w:rsid w:val="007B0FB4"/>
    <w:rsid w:val="007B1EEF"/>
    <w:rsid w:val="007D5199"/>
    <w:rsid w:val="007D795C"/>
    <w:rsid w:val="007E3E98"/>
    <w:rsid w:val="007E6F8E"/>
    <w:rsid w:val="007F0447"/>
    <w:rsid w:val="00801490"/>
    <w:rsid w:val="00806ED6"/>
    <w:rsid w:val="0082336A"/>
    <w:rsid w:val="00827414"/>
    <w:rsid w:val="00832C2E"/>
    <w:rsid w:val="00840A37"/>
    <w:rsid w:val="00855101"/>
    <w:rsid w:val="0087011B"/>
    <w:rsid w:val="00870478"/>
    <w:rsid w:val="008820E0"/>
    <w:rsid w:val="008A5C0D"/>
    <w:rsid w:val="008A63BD"/>
    <w:rsid w:val="008B3EF5"/>
    <w:rsid w:val="008C3099"/>
    <w:rsid w:val="008F6383"/>
    <w:rsid w:val="00907D64"/>
    <w:rsid w:val="00925564"/>
    <w:rsid w:val="00945EBA"/>
    <w:rsid w:val="00955EB3"/>
    <w:rsid w:val="00955F38"/>
    <w:rsid w:val="00974E2A"/>
    <w:rsid w:val="00976AAD"/>
    <w:rsid w:val="00977AF6"/>
    <w:rsid w:val="009801AE"/>
    <w:rsid w:val="00993BF3"/>
    <w:rsid w:val="009B41DA"/>
    <w:rsid w:val="009B5B03"/>
    <w:rsid w:val="009F572A"/>
    <w:rsid w:val="00A02491"/>
    <w:rsid w:val="00A2433D"/>
    <w:rsid w:val="00A406F7"/>
    <w:rsid w:val="00A61050"/>
    <w:rsid w:val="00A61A30"/>
    <w:rsid w:val="00A64B85"/>
    <w:rsid w:val="00A67334"/>
    <w:rsid w:val="00A75E39"/>
    <w:rsid w:val="00A8476F"/>
    <w:rsid w:val="00A92E89"/>
    <w:rsid w:val="00AA1BA6"/>
    <w:rsid w:val="00AA54DF"/>
    <w:rsid w:val="00AA557E"/>
    <w:rsid w:val="00AA7E07"/>
    <w:rsid w:val="00AE0ED4"/>
    <w:rsid w:val="00AE6AA3"/>
    <w:rsid w:val="00AF5E7E"/>
    <w:rsid w:val="00B323C1"/>
    <w:rsid w:val="00B57AC3"/>
    <w:rsid w:val="00B614C0"/>
    <w:rsid w:val="00B66964"/>
    <w:rsid w:val="00B74AE0"/>
    <w:rsid w:val="00B82E3A"/>
    <w:rsid w:val="00B90228"/>
    <w:rsid w:val="00BA6219"/>
    <w:rsid w:val="00BC139E"/>
    <w:rsid w:val="00BC155B"/>
    <w:rsid w:val="00BC2A45"/>
    <w:rsid w:val="00BD0DEC"/>
    <w:rsid w:val="00BF54A4"/>
    <w:rsid w:val="00C06422"/>
    <w:rsid w:val="00C11059"/>
    <w:rsid w:val="00C304E9"/>
    <w:rsid w:val="00C40EA8"/>
    <w:rsid w:val="00C4739B"/>
    <w:rsid w:val="00C56D15"/>
    <w:rsid w:val="00C63651"/>
    <w:rsid w:val="00C6374E"/>
    <w:rsid w:val="00C8612F"/>
    <w:rsid w:val="00C924F8"/>
    <w:rsid w:val="00C949B9"/>
    <w:rsid w:val="00C95464"/>
    <w:rsid w:val="00CB1938"/>
    <w:rsid w:val="00CB5D4F"/>
    <w:rsid w:val="00CC0C56"/>
    <w:rsid w:val="00CF18BC"/>
    <w:rsid w:val="00D077DC"/>
    <w:rsid w:val="00D2425D"/>
    <w:rsid w:val="00D2443A"/>
    <w:rsid w:val="00D379FE"/>
    <w:rsid w:val="00D43CDE"/>
    <w:rsid w:val="00D55381"/>
    <w:rsid w:val="00D6324E"/>
    <w:rsid w:val="00D66AAF"/>
    <w:rsid w:val="00D83491"/>
    <w:rsid w:val="00D866FC"/>
    <w:rsid w:val="00D91843"/>
    <w:rsid w:val="00DA4695"/>
    <w:rsid w:val="00DB3E73"/>
    <w:rsid w:val="00DD6F19"/>
    <w:rsid w:val="00E0305C"/>
    <w:rsid w:val="00E11403"/>
    <w:rsid w:val="00E16160"/>
    <w:rsid w:val="00E20D70"/>
    <w:rsid w:val="00E228C4"/>
    <w:rsid w:val="00E3147E"/>
    <w:rsid w:val="00E317CD"/>
    <w:rsid w:val="00E34590"/>
    <w:rsid w:val="00E47854"/>
    <w:rsid w:val="00E673E5"/>
    <w:rsid w:val="00E71308"/>
    <w:rsid w:val="00E8452F"/>
    <w:rsid w:val="00E87ED6"/>
    <w:rsid w:val="00E9170E"/>
    <w:rsid w:val="00E9368A"/>
    <w:rsid w:val="00EA4C93"/>
    <w:rsid w:val="00EC0FA2"/>
    <w:rsid w:val="00EF2D80"/>
    <w:rsid w:val="00EF6A6D"/>
    <w:rsid w:val="00F013BF"/>
    <w:rsid w:val="00F15EDE"/>
    <w:rsid w:val="00F20335"/>
    <w:rsid w:val="00F25630"/>
    <w:rsid w:val="00F3576E"/>
    <w:rsid w:val="00F41077"/>
    <w:rsid w:val="00F42286"/>
    <w:rsid w:val="00F4547A"/>
    <w:rsid w:val="00F525E2"/>
    <w:rsid w:val="00F6136A"/>
    <w:rsid w:val="00F656E6"/>
    <w:rsid w:val="00F72A0C"/>
    <w:rsid w:val="00F7509D"/>
    <w:rsid w:val="00F75E45"/>
    <w:rsid w:val="00F81B61"/>
    <w:rsid w:val="00F93B18"/>
    <w:rsid w:val="00F95A8A"/>
    <w:rsid w:val="00F964C0"/>
    <w:rsid w:val="00FA03A1"/>
    <w:rsid w:val="00FA7A50"/>
    <w:rsid w:val="00FC01C4"/>
    <w:rsid w:val="00FE3973"/>
    <w:rsid w:val="00FF5DB6"/>
    <w:rsid w:val="00FF760F"/>
    <w:rsid w:val="0AF06B30"/>
    <w:rsid w:val="160E6B4E"/>
    <w:rsid w:val="1C3D4150"/>
    <w:rsid w:val="1C531CCF"/>
    <w:rsid w:val="2084219A"/>
    <w:rsid w:val="24EF0B2C"/>
    <w:rsid w:val="347F53FF"/>
    <w:rsid w:val="3BAC4BBC"/>
    <w:rsid w:val="4DBC1A8F"/>
    <w:rsid w:val="680D1FF9"/>
    <w:rsid w:val="6E4D1F87"/>
    <w:rsid w:val="703345B5"/>
    <w:rsid w:val="7357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EAF31B1"/>
  <w15:docId w15:val="{A71324A7-136E-41B2-86F7-62389E66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E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A7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7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A7E0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A7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</dc:creator>
  <cp:lastModifiedBy>杨 一</cp:lastModifiedBy>
  <cp:revision>2</cp:revision>
  <cp:lastPrinted>2020-08-28T06:30:00Z</cp:lastPrinted>
  <dcterms:created xsi:type="dcterms:W3CDTF">2023-02-15T09:19:00Z</dcterms:created>
  <dcterms:modified xsi:type="dcterms:W3CDTF">2023-02-15T09:19:00Z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