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82" w:rsidRDefault="00C710A4" w:rsidP="00D5198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870174">
        <w:rPr>
          <w:rFonts w:ascii="Calibri" w:hAnsi="Calibri" w:hint="eastAsia"/>
          <w:noProof/>
        </w:rPr>
        <w:drawing>
          <wp:anchor distT="0" distB="0" distL="114300" distR="114300" simplePos="0" relativeHeight="251659264" behindDoc="0" locked="0" layoutInCell="1" allowOverlap="1" wp14:anchorId="47160B7B" wp14:editId="33C33923">
            <wp:simplePos x="0" y="0"/>
            <wp:positionH relativeFrom="margin">
              <wp:posOffset>-994410</wp:posOffset>
            </wp:positionH>
            <wp:positionV relativeFrom="margin">
              <wp:posOffset>-1323975</wp:posOffset>
            </wp:positionV>
            <wp:extent cx="7604760" cy="1880235"/>
            <wp:effectExtent l="0" t="0" r="0" b="5715"/>
            <wp:wrapSquare wrapText="bothSides"/>
            <wp:docPr id="3" name="图片 2" descr="微信图片_2025051612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505161202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LE_LINK8"/>
      <w:bookmarkStart w:id="1" w:name="OLE_LINK9"/>
      <w:r w:rsidR="00D51982">
        <w:rPr>
          <w:rFonts w:ascii="黑体" w:eastAsia="黑体" w:hAnsi="黑体" w:hint="eastAsia"/>
          <w:sz w:val="32"/>
          <w:szCs w:val="32"/>
        </w:rPr>
        <w:t>附件</w:t>
      </w:r>
    </w:p>
    <w:p w:rsidR="00D51982" w:rsidRDefault="00D51982" w:rsidP="00D5198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</w:t>
      </w:r>
      <w:r>
        <w:rPr>
          <w:rFonts w:ascii="方正小标宋简体" w:eastAsia="方正小标宋简体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年知识产权服务业发展国际大会</w:t>
      </w:r>
    </w:p>
    <w:p w:rsidR="00D51982" w:rsidRDefault="00D51982" w:rsidP="00D5198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议程（拟定）</w:t>
      </w:r>
    </w:p>
    <w:p w:rsidR="00D51982" w:rsidRDefault="00D51982" w:rsidP="00D51982">
      <w:pPr>
        <w:spacing w:line="72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D51982" w:rsidRDefault="00D51982" w:rsidP="00D51982"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一、会议时间</w:t>
      </w:r>
    </w:p>
    <w:p w:rsidR="00D51982" w:rsidRDefault="00D51982" w:rsidP="00D51982">
      <w:pPr>
        <w:pStyle w:val="2"/>
        <w:ind w:leftChars="0" w:left="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日（星期四）</w:t>
      </w:r>
    </w:p>
    <w:p w:rsidR="00D51982" w:rsidRDefault="00D51982" w:rsidP="00D51982"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二</w:t>
      </w:r>
      <w:r>
        <w:rPr>
          <w:rFonts w:eastAsia="仿宋_GB2312"/>
          <w:b/>
          <w:bCs/>
          <w:sz w:val="28"/>
          <w:szCs w:val="28"/>
        </w:rPr>
        <w:t>、会议</w:t>
      </w:r>
      <w:r>
        <w:rPr>
          <w:rFonts w:eastAsia="仿宋_GB2312" w:hint="eastAsia"/>
          <w:b/>
          <w:bCs/>
          <w:sz w:val="28"/>
          <w:szCs w:val="28"/>
        </w:rPr>
        <w:t>主题</w:t>
      </w:r>
    </w:p>
    <w:p w:rsidR="00D51982" w:rsidRDefault="00D51982" w:rsidP="00D51982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提升知识产权服务能力，推动国际经济贸易发展</w:t>
      </w:r>
    </w:p>
    <w:p w:rsidR="00D51982" w:rsidRDefault="00D51982" w:rsidP="00D51982"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三、会议地点</w:t>
      </w:r>
    </w:p>
    <w:p w:rsidR="00D51982" w:rsidRDefault="00D51982" w:rsidP="00D51982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北京市石景山区石景山路甲</w:t>
      </w:r>
      <w:r>
        <w:rPr>
          <w:rFonts w:eastAsia="仿宋_GB2312" w:hint="eastAsia"/>
          <w:sz w:val="28"/>
          <w:szCs w:val="28"/>
        </w:rPr>
        <w:t>18</w:t>
      </w:r>
      <w:r>
        <w:rPr>
          <w:rFonts w:eastAsia="仿宋_GB2312" w:hint="eastAsia"/>
          <w:sz w:val="28"/>
          <w:szCs w:val="28"/>
        </w:rPr>
        <w:t>号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号楼万达嘉华酒店</w:t>
      </w:r>
      <w:r w:rsidR="006C29A6">
        <w:rPr>
          <w:rFonts w:eastAsia="仿宋_GB2312" w:hint="eastAsia"/>
          <w:sz w:val="28"/>
          <w:szCs w:val="28"/>
        </w:rPr>
        <w:t>中华</w:t>
      </w:r>
      <w:r w:rsidR="006C29A6">
        <w:rPr>
          <w:rFonts w:eastAsia="仿宋_GB2312" w:hint="eastAsia"/>
          <w:sz w:val="28"/>
          <w:szCs w:val="28"/>
        </w:rPr>
        <w:t>1</w:t>
      </w:r>
      <w:r w:rsidR="006C29A6">
        <w:rPr>
          <w:rFonts w:eastAsia="仿宋_GB2312" w:hint="eastAsia"/>
          <w:sz w:val="28"/>
          <w:szCs w:val="28"/>
        </w:rPr>
        <w:t>厅</w:t>
      </w:r>
    </w:p>
    <w:p w:rsidR="00D51982" w:rsidRDefault="00D51982" w:rsidP="00D51982"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四</w:t>
      </w:r>
      <w:r>
        <w:rPr>
          <w:rFonts w:eastAsia="仿宋_GB2312"/>
          <w:b/>
          <w:bCs/>
          <w:sz w:val="28"/>
          <w:szCs w:val="28"/>
        </w:rPr>
        <w:t>、组织单位</w:t>
      </w:r>
    </w:p>
    <w:p w:rsidR="00D51982" w:rsidRDefault="00D51982" w:rsidP="00D51982">
      <w:pPr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主办单位</w:t>
      </w:r>
    </w:p>
    <w:p w:rsidR="00D51982" w:rsidRDefault="00D51982" w:rsidP="00D51982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中国国际投资促进会</w:t>
      </w:r>
    </w:p>
    <w:p w:rsidR="00D51982" w:rsidRPr="00D51982" w:rsidRDefault="00D51982" w:rsidP="00D51982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首都知识产权服务业协会</w:t>
      </w:r>
    </w:p>
    <w:p w:rsidR="00D51982" w:rsidRDefault="00D51982" w:rsidP="00D51982">
      <w:pPr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协办单位</w:t>
      </w:r>
    </w:p>
    <w:p w:rsidR="00D51982" w:rsidRDefault="00D51982" w:rsidP="00D51982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北京国际商会国际</w:t>
      </w:r>
      <w:r w:rsidR="004C1B01">
        <w:rPr>
          <w:rFonts w:eastAsia="仿宋_GB2312"/>
          <w:sz w:val="28"/>
          <w:szCs w:val="28"/>
        </w:rPr>
        <w:t>保护</w:t>
      </w:r>
      <w:r>
        <w:rPr>
          <w:rFonts w:eastAsia="仿宋_GB2312"/>
          <w:sz w:val="28"/>
          <w:szCs w:val="28"/>
        </w:rPr>
        <w:t>知识产权专业委员会</w:t>
      </w:r>
    </w:p>
    <w:p w:rsidR="00D51982" w:rsidRDefault="00D51982" w:rsidP="00D51982">
      <w:pPr>
        <w:ind w:firstLineChars="200" w:firstLine="560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北京（中关村）国际知识产权服务大厅</w:t>
      </w:r>
    </w:p>
    <w:p w:rsidR="00D51982" w:rsidRDefault="00D51982" w:rsidP="00D51982">
      <w:pPr>
        <w:pStyle w:val="2"/>
        <w:rPr>
          <w:lang w:bidi="ar"/>
        </w:rPr>
      </w:pPr>
      <w:r>
        <w:rPr>
          <w:lang w:bidi="ar"/>
        </w:rPr>
        <w:br w:type="page"/>
      </w:r>
      <w:bookmarkStart w:id="2" w:name="_GoBack"/>
      <w:bookmarkEnd w:id="2"/>
    </w:p>
    <w:p w:rsidR="00D51982" w:rsidRDefault="00D51982" w:rsidP="00D51982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五、会议议程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834"/>
        <w:gridCol w:w="142"/>
        <w:gridCol w:w="4258"/>
      </w:tblGrid>
      <w:tr w:rsidR="00D51982" w:rsidTr="006839CD">
        <w:trPr>
          <w:trHeight w:val="410"/>
          <w:jc w:val="center"/>
        </w:trPr>
        <w:tc>
          <w:tcPr>
            <w:tcW w:w="1556" w:type="dxa"/>
            <w:vAlign w:val="center"/>
          </w:tcPr>
          <w:p w:rsidR="00D51982" w:rsidRPr="00EF05C3" w:rsidRDefault="00D51982" w:rsidP="00EF05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7234" w:type="dxa"/>
            <w:gridSpan w:val="3"/>
            <w:vAlign w:val="center"/>
          </w:tcPr>
          <w:p w:rsidR="00D51982" w:rsidRPr="00EF05C3" w:rsidRDefault="00D51982" w:rsidP="00EF05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内容</w:t>
            </w:r>
            <w:r>
              <w:rPr>
                <w:rFonts w:hint="eastAsia"/>
                <w:b/>
                <w:sz w:val="24"/>
              </w:rPr>
              <w:t>（拟定）</w:t>
            </w:r>
          </w:p>
        </w:tc>
      </w:tr>
      <w:tr w:rsidR="00D51982" w:rsidTr="006839CD">
        <w:trPr>
          <w:trHeight w:val="359"/>
          <w:jc w:val="center"/>
        </w:trPr>
        <w:tc>
          <w:tcPr>
            <w:tcW w:w="1556" w:type="dxa"/>
            <w:vAlign w:val="center"/>
          </w:tcPr>
          <w:p w:rsidR="00D51982" w:rsidRDefault="00D51982" w:rsidP="00D519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8:30-9:00</w:t>
            </w:r>
          </w:p>
        </w:tc>
        <w:tc>
          <w:tcPr>
            <w:tcW w:w="7234" w:type="dxa"/>
            <w:gridSpan w:val="3"/>
            <w:vAlign w:val="center"/>
          </w:tcPr>
          <w:p w:rsidR="00D51982" w:rsidRDefault="00D51982" w:rsidP="00EF05C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签到</w:t>
            </w:r>
          </w:p>
        </w:tc>
      </w:tr>
      <w:tr w:rsidR="00D51982" w:rsidTr="006839CD">
        <w:trPr>
          <w:trHeight w:val="359"/>
          <w:jc w:val="center"/>
        </w:trPr>
        <w:tc>
          <w:tcPr>
            <w:tcW w:w="1556" w:type="dxa"/>
            <w:vAlign w:val="center"/>
          </w:tcPr>
          <w:p w:rsidR="00D51982" w:rsidRDefault="00D51982" w:rsidP="00D519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9:00-9:05</w:t>
            </w:r>
          </w:p>
        </w:tc>
        <w:tc>
          <w:tcPr>
            <w:tcW w:w="7234" w:type="dxa"/>
            <w:gridSpan w:val="3"/>
            <w:vAlign w:val="center"/>
          </w:tcPr>
          <w:p w:rsidR="00D51982" w:rsidRDefault="00D51982" w:rsidP="00EF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开场</w:t>
            </w:r>
          </w:p>
        </w:tc>
      </w:tr>
      <w:tr w:rsidR="00D51982" w:rsidTr="006839CD">
        <w:trPr>
          <w:trHeight w:val="359"/>
          <w:jc w:val="center"/>
        </w:trPr>
        <w:tc>
          <w:tcPr>
            <w:tcW w:w="8790" w:type="dxa"/>
            <w:gridSpan w:val="4"/>
            <w:vAlign w:val="center"/>
          </w:tcPr>
          <w:p w:rsidR="00D51982" w:rsidRDefault="00D51982" w:rsidP="006839CD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第一环节：</w:t>
            </w:r>
          </w:p>
        </w:tc>
      </w:tr>
      <w:tr w:rsidR="00D51982" w:rsidTr="006839CD">
        <w:trPr>
          <w:trHeight w:val="349"/>
          <w:jc w:val="center"/>
        </w:trPr>
        <w:tc>
          <w:tcPr>
            <w:tcW w:w="1556" w:type="dxa"/>
            <w:vAlign w:val="center"/>
          </w:tcPr>
          <w:p w:rsidR="00D51982" w:rsidRDefault="00D51982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9:05-9:2</w:t>
            </w:r>
            <w:r w:rsidR="006C29A6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7234" w:type="dxa"/>
            <w:gridSpan w:val="3"/>
          </w:tcPr>
          <w:p w:rsidR="00D51982" w:rsidRPr="00EF05C3" w:rsidRDefault="00D51982" w:rsidP="00EF05C3">
            <w:pPr>
              <w:pStyle w:val="a7"/>
              <w:ind w:left="360"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领导致辞</w:t>
            </w:r>
          </w:p>
        </w:tc>
      </w:tr>
      <w:tr w:rsidR="00D51982" w:rsidTr="006839CD">
        <w:trPr>
          <w:trHeight w:val="567"/>
          <w:jc w:val="center"/>
        </w:trPr>
        <w:tc>
          <w:tcPr>
            <w:tcW w:w="8790" w:type="dxa"/>
            <w:gridSpan w:val="4"/>
          </w:tcPr>
          <w:p w:rsidR="00D51982" w:rsidRDefault="00D51982" w:rsidP="006839C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第二环节：</w:t>
            </w:r>
          </w:p>
        </w:tc>
      </w:tr>
      <w:tr w:rsidR="00D51982" w:rsidTr="006839CD">
        <w:trPr>
          <w:trHeight w:val="467"/>
          <w:jc w:val="center"/>
        </w:trPr>
        <w:tc>
          <w:tcPr>
            <w:tcW w:w="1556" w:type="dxa"/>
            <w:vAlign w:val="center"/>
          </w:tcPr>
          <w:p w:rsidR="00D51982" w:rsidRDefault="00D51982" w:rsidP="006C29A6">
            <w:pPr>
              <w:pStyle w:val="2"/>
              <w:ind w:leftChars="0" w:left="0" w:firstLineChars="0" w:firstLine="0"/>
              <w:jc w:val="center"/>
            </w:pPr>
            <w:r>
              <w:rPr>
                <w:rFonts w:ascii="宋体" w:hAnsi="宋体" w:hint="eastAsia"/>
                <w:sz w:val="24"/>
              </w:rPr>
              <w:t>9:2</w:t>
            </w:r>
            <w:r w:rsidR="006C29A6"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-10:00</w:t>
            </w:r>
          </w:p>
        </w:tc>
        <w:tc>
          <w:tcPr>
            <w:tcW w:w="7234" w:type="dxa"/>
            <w:gridSpan w:val="3"/>
            <w:vAlign w:val="center"/>
          </w:tcPr>
          <w:p w:rsidR="00D51982" w:rsidRPr="00EF05C3" w:rsidRDefault="00D51982" w:rsidP="00EF05C3">
            <w:pPr>
              <w:pStyle w:val="a7"/>
              <w:ind w:left="360"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成果发布、签约仪式</w:t>
            </w:r>
          </w:p>
        </w:tc>
      </w:tr>
      <w:tr w:rsidR="00D51982" w:rsidTr="006839CD">
        <w:trPr>
          <w:trHeight w:val="214"/>
          <w:jc w:val="center"/>
        </w:trPr>
        <w:tc>
          <w:tcPr>
            <w:tcW w:w="8790" w:type="dxa"/>
            <w:gridSpan w:val="4"/>
            <w:vAlign w:val="center"/>
          </w:tcPr>
          <w:p w:rsidR="00D51982" w:rsidRDefault="00D51982" w:rsidP="006839CD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第三环节：</w:t>
            </w:r>
          </w:p>
        </w:tc>
      </w:tr>
      <w:tr w:rsidR="004A7A95" w:rsidTr="00EF05C3">
        <w:trPr>
          <w:trHeight w:val="69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5" w:rsidRDefault="004A7A95" w:rsidP="00D519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10:00-10:1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A95" w:rsidRPr="00EF05C3" w:rsidRDefault="004A7A95" w:rsidP="00EF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知识产权服务业国际发展态势主题对话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5" w:rsidRPr="00EF05C3" w:rsidRDefault="004A7A95" w:rsidP="00EF05C3">
            <w:pPr>
              <w:pStyle w:val="2"/>
              <w:ind w:leftChars="0" w:left="0" w:firstLineChars="0" w:firstLine="0"/>
              <w:jc w:val="center"/>
              <w:rPr>
                <w:sz w:val="24"/>
              </w:rPr>
            </w:pPr>
            <w:r w:rsidRPr="00FB5F7D">
              <w:rPr>
                <w:rFonts w:hint="eastAsia"/>
                <w:sz w:val="24"/>
              </w:rPr>
              <w:t>促进知识产权行业发展的实践</w:t>
            </w:r>
          </w:p>
        </w:tc>
      </w:tr>
      <w:tr w:rsidR="004A7A95" w:rsidTr="00EF05C3">
        <w:trPr>
          <w:trHeight w:val="64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5" w:rsidRDefault="004A7A95" w:rsidP="00D519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-10: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A95" w:rsidRDefault="004A7A95" w:rsidP="00D51982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95" w:rsidRPr="00EF05C3" w:rsidRDefault="004A7A95" w:rsidP="00EF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知识产权保护赋能文化创意发展</w:t>
            </w:r>
          </w:p>
        </w:tc>
      </w:tr>
      <w:tr w:rsidR="006C29A6" w:rsidTr="00EF05C3">
        <w:trPr>
          <w:trHeight w:val="64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0-10:</w:t>
            </w: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跨境网络知识产权纠纷的司法应对与服务贸易保障</w:t>
            </w:r>
          </w:p>
        </w:tc>
      </w:tr>
      <w:tr w:rsidR="006C29A6" w:rsidTr="00EF05C3">
        <w:trPr>
          <w:trHeight w:val="64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-1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 w:rsidRPr="00DC6850">
              <w:rPr>
                <w:rFonts w:hint="eastAsia"/>
                <w:sz w:val="24"/>
              </w:rPr>
              <w:t>丹麦的知识产权保护实践</w:t>
            </w:r>
          </w:p>
        </w:tc>
      </w:tr>
      <w:tr w:rsidR="006C29A6" w:rsidTr="00EF05C3">
        <w:trPr>
          <w:trHeight w:val="64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0-1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前沿技术知识产权全景</w:t>
            </w:r>
          </w:p>
        </w:tc>
      </w:tr>
      <w:tr w:rsidR="006C29A6" w:rsidTr="006839CD">
        <w:trPr>
          <w:trHeight w:val="754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-11: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6" w:rsidRPr="00EF05C3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 w:rsidRPr="00DC6850">
              <w:rPr>
                <w:rFonts w:ascii="宋体" w:hAnsi="宋体" w:hint="eastAsia"/>
                <w:sz w:val="24"/>
              </w:rPr>
              <w:t>日本知识产权保护与服务实践对国际经贸发展的助力</w:t>
            </w:r>
          </w:p>
        </w:tc>
      </w:tr>
      <w:tr w:rsidR="006C29A6" w:rsidTr="00EF05C3">
        <w:trPr>
          <w:trHeight w:val="57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-11: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6" w:rsidRPr="00EF05C3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打破壁垒：区域知识产权政策协同与资源共享策略研讨</w:t>
            </w:r>
          </w:p>
        </w:tc>
      </w:tr>
      <w:tr w:rsidR="006C29A6" w:rsidTr="006839CD">
        <w:trPr>
          <w:trHeight w:val="516"/>
          <w:jc w:val="center"/>
        </w:trPr>
        <w:tc>
          <w:tcPr>
            <w:tcW w:w="1556" w:type="dxa"/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0-14:00</w:t>
            </w:r>
          </w:p>
        </w:tc>
        <w:tc>
          <w:tcPr>
            <w:tcW w:w="7234" w:type="dxa"/>
            <w:gridSpan w:val="3"/>
            <w:vAlign w:val="center"/>
          </w:tcPr>
          <w:p w:rsidR="006C29A6" w:rsidRPr="00EF05C3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午休</w:t>
            </w:r>
          </w:p>
        </w:tc>
      </w:tr>
      <w:tr w:rsidR="006C29A6" w:rsidTr="00EF05C3">
        <w:trPr>
          <w:trHeight w:val="526"/>
          <w:jc w:val="center"/>
        </w:trPr>
        <w:tc>
          <w:tcPr>
            <w:tcW w:w="8790" w:type="dxa"/>
            <w:gridSpan w:val="4"/>
            <w:vAlign w:val="center"/>
          </w:tcPr>
          <w:p w:rsidR="006C29A6" w:rsidRDefault="006C29A6" w:rsidP="006C29A6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第四环节：</w:t>
            </w:r>
          </w:p>
        </w:tc>
      </w:tr>
      <w:tr w:rsidR="006C29A6" w:rsidTr="006839CD">
        <w:trPr>
          <w:trHeight w:val="697"/>
          <w:jc w:val="center"/>
        </w:trPr>
        <w:tc>
          <w:tcPr>
            <w:tcW w:w="1556" w:type="dxa"/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0-15:30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6C29A6" w:rsidRPr="00EF05C3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知识产权服务业发展圆桌对话</w:t>
            </w:r>
          </w:p>
        </w:tc>
        <w:tc>
          <w:tcPr>
            <w:tcW w:w="4258" w:type="dxa"/>
            <w:vAlign w:val="center"/>
          </w:tcPr>
          <w:p w:rsidR="006C29A6" w:rsidRPr="00D51982" w:rsidRDefault="006C29A6" w:rsidP="006C29A6">
            <w:pPr>
              <w:pStyle w:val="1"/>
              <w:widowControl/>
              <w:shd w:val="clear" w:color="auto" w:fill="FDFDFE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主题：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>促进知识产权服务</w:t>
            </w:r>
          </w:p>
        </w:tc>
      </w:tr>
      <w:tr w:rsidR="006C29A6" w:rsidTr="006839CD">
        <w:trPr>
          <w:trHeight w:val="415"/>
          <w:jc w:val="center"/>
        </w:trPr>
        <w:tc>
          <w:tcPr>
            <w:tcW w:w="1556" w:type="dxa"/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15:30-17:00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6C29A6" w:rsidRDefault="006C29A6" w:rsidP="006C29A6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6C29A6" w:rsidRPr="00EF05C3" w:rsidRDefault="006C29A6" w:rsidP="006C29A6">
            <w:pPr>
              <w:pStyle w:val="1"/>
              <w:widowControl/>
              <w:shd w:val="clear" w:color="auto" w:fill="FDFDFE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主题：</w:t>
            </w:r>
            <w:r w:rsidRPr="008E2A8F">
              <w:rPr>
                <w:rFonts w:hint="eastAsia"/>
                <w:sz w:val="24"/>
              </w:rPr>
              <w:t>国际知识产权协作：打破边界，共塑创新经济新格局</w:t>
            </w:r>
          </w:p>
        </w:tc>
      </w:tr>
      <w:tr w:rsidR="006C29A6" w:rsidTr="006839CD">
        <w:trPr>
          <w:trHeight w:val="386"/>
          <w:jc w:val="center"/>
        </w:trPr>
        <w:tc>
          <w:tcPr>
            <w:tcW w:w="1556" w:type="dxa"/>
            <w:vAlign w:val="center"/>
          </w:tcPr>
          <w:p w:rsidR="006C29A6" w:rsidRDefault="006C29A6" w:rsidP="006C2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17:00</w:t>
            </w:r>
          </w:p>
        </w:tc>
        <w:tc>
          <w:tcPr>
            <w:tcW w:w="7234" w:type="dxa"/>
            <w:gridSpan w:val="3"/>
            <w:vAlign w:val="center"/>
          </w:tcPr>
          <w:p w:rsidR="006C29A6" w:rsidRDefault="006C29A6" w:rsidP="006C29A6">
            <w:pPr>
              <w:tabs>
                <w:tab w:val="left" w:pos="312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论坛结束</w:t>
            </w:r>
          </w:p>
        </w:tc>
      </w:tr>
    </w:tbl>
    <w:p w:rsidR="00A92CC5" w:rsidRPr="00D51982" w:rsidRDefault="00D51982" w:rsidP="00D51982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注：该议程为拟定议程，具体以当日实际议程为准。</w:t>
      </w:r>
      <w:bookmarkEnd w:id="0"/>
      <w:bookmarkEnd w:id="1"/>
    </w:p>
    <w:sectPr w:rsidR="00A92CC5" w:rsidRPr="00D51982">
      <w:footerReference w:type="even" r:id="rId7"/>
      <w:footerReference w:type="default" r:id="rId8"/>
      <w:pgSz w:w="11906" w:h="16838"/>
      <w:pgMar w:top="2098" w:right="1474" w:bottom="1701" w:left="1588" w:header="851" w:footer="114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AF" w:rsidRDefault="002A08AF">
      <w:r>
        <w:separator/>
      </w:r>
    </w:p>
  </w:endnote>
  <w:endnote w:type="continuationSeparator" w:id="0">
    <w:p w:rsidR="002A08AF" w:rsidRDefault="002A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06" w:rsidRDefault="00D51982">
    <w:pPr>
      <w:pStyle w:val="a5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>
      <w:rPr>
        <w:rFonts w:ascii="仿宋" w:eastAsia="仿宋" w:hAnsi="仿宋"/>
        <w:sz w:val="24"/>
        <w:szCs w:val="24"/>
      </w:rPr>
      <w:instrText>PAGE   \* MERGEFORMAT</w:instrText>
    </w:r>
    <w:r>
      <w:rPr>
        <w:rFonts w:ascii="仿宋" w:eastAsia="仿宋" w:hAnsi="仿宋"/>
        <w:sz w:val="24"/>
        <w:szCs w:val="24"/>
      </w:rPr>
      <w:fldChar w:fldCharType="separate"/>
    </w:r>
    <w:r w:rsidRPr="00B3721B">
      <w:rPr>
        <w:rFonts w:ascii="仿宋" w:eastAsia="仿宋" w:hAnsi="仿宋"/>
        <w:noProof/>
        <w:sz w:val="24"/>
        <w:szCs w:val="24"/>
        <w:lang w:val="zh-CN"/>
      </w:rPr>
      <w:t>-</w:t>
    </w:r>
    <w:r w:rsidRPr="00B3721B">
      <w:rPr>
        <w:rFonts w:ascii="仿宋" w:eastAsia="仿宋" w:hAnsi="仿宋"/>
        <w:noProof/>
        <w:sz w:val="24"/>
        <w:szCs w:val="24"/>
      </w:rPr>
      <w:t xml:space="preserve"> 4 -</w:t>
    </w:r>
    <w:r>
      <w:rPr>
        <w:rFonts w:ascii="仿宋" w:eastAsia="仿宋" w:hAnsi="仿宋"/>
        <w:sz w:val="24"/>
        <w:szCs w:val="24"/>
      </w:rPr>
      <w:fldChar w:fldCharType="end"/>
    </w:r>
  </w:p>
  <w:p w:rsidR="006A0006" w:rsidRDefault="002A08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06" w:rsidRDefault="00D51982">
    <w:pPr>
      <w:pStyle w:val="a5"/>
      <w:jc w:val="right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>
      <w:rPr>
        <w:rFonts w:ascii="仿宋" w:eastAsia="仿宋" w:hAnsi="仿宋"/>
        <w:sz w:val="24"/>
        <w:szCs w:val="24"/>
      </w:rPr>
      <w:instrText>PAGE   \* MERGEFORMAT</w:instrText>
    </w:r>
    <w:r>
      <w:rPr>
        <w:rFonts w:ascii="仿宋" w:eastAsia="仿宋" w:hAnsi="仿宋"/>
        <w:sz w:val="24"/>
        <w:szCs w:val="24"/>
      </w:rPr>
      <w:fldChar w:fldCharType="separate"/>
    </w:r>
    <w:r w:rsidR="004C1B01" w:rsidRPr="004C1B01">
      <w:rPr>
        <w:rFonts w:ascii="仿宋" w:eastAsia="仿宋" w:hAnsi="仿宋"/>
        <w:noProof/>
        <w:sz w:val="24"/>
        <w:szCs w:val="24"/>
        <w:lang w:val="zh-CN"/>
      </w:rPr>
      <w:t>-</w:t>
    </w:r>
    <w:r w:rsidR="004C1B01">
      <w:rPr>
        <w:rFonts w:ascii="仿宋" w:eastAsia="仿宋" w:hAnsi="仿宋"/>
        <w:noProof/>
        <w:sz w:val="24"/>
        <w:szCs w:val="24"/>
      </w:rPr>
      <w:t xml:space="preserve"> 2 -</w:t>
    </w:r>
    <w:r>
      <w:rPr>
        <w:rFonts w:ascii="仿宋" w:eastAsia="仿宋" w:hAnsi="仿宋"/>
        <w:sz w:val="24"/>
        <w:szCs w:val="24"/>
      </w:rPr>
      <w:fldChar w:fldCharType="end"/>
    </w:r>
  </w:p>
  <w:p w:rsidR="006A0006" w:rsidRDefault="002A08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AF" w:rsidRDefault="002A08AF">
      <w:r>
        <w:separator/>
      </w:r>
    </w:p>
  </w:footnote>
  <w:footnote w:type="continuationSeparator" w:id="0">
    <w:p w:rsidR="002A08AF" w:rsidRDefault="002A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82"/>
    <w:rsid w:val="00133FA6"/>
    <w:rsid w:val="002A08AF"/>
    <w:rsid w:val="004940D9"/>
    <w:rsid w:val="004A7A95"/>
    <w:rsid w:val="004C1B01"/>
    <w:rsid w:val="006C29A6"/>
    <w:rsid w:val="00870174"/>
    <w:rsid w:val="009110AA"/>
    <w:rsid w:val="00A92CC5"/>
    <w:rsid w:val="00C46688"/>
    <w:rsid w:val="00C710A4"/>
    <w:rsid w:val="00C979C0"/>
    <w:rsid w:val="00D51982"/>
    <w:rsid w:val="00EF05C3"/>
    <w:rsid w:val="00E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89040D-8F4F-431F-A981-EDC1F1DC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519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5198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51982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0"/>
    <w:uiPriority w:val="99"/>
    <w:unhideWhenUsed/>
    <w:qFormat/>
    <w:rsid w:val="00D51982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rsid w:val="00D51982"/>
    <w:rPr>
      <w:rFonts w:ascii="Times New Roman" w:eastAsia="宋体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D519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982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99"/>
    <w:qFormat/>
    <w:rsid w:val="00D51982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D51982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870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701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2025-08-22T08:59:00Z</cp:lastPrinted>
  <dcterms:created xsi:type="dcterms:W3CDTF">2025-07-28T05:08:00Z</dcterms:created>
  <dcterms:modified xsi:type="dcterms:W3CDTF">2025-08-25T02:31:00Z</dcterms:modified>
</cp:coreProperties>
</file>